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99A5" w14:textId="77777777" w:rsidR="006F73D9" w:rsidRDefault="006F73D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Исполнительному директору</w:t>
      </w:r>
    </w:p>
    <w:p w14:paraId="789832AB" w14:textId="77777777" w:rsidR="006F73D9" w:rsidRDefault="006F73D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Унитарной некоммерческой организации</w:t>
      </w:r>
    </w:p>
    <w:p w14:paraId="01DCC143" w14:textId="77777777" w:rsidR="006F73D9" w:rsidRDefault="006F73D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«Фонд развития бизнеса Краснодарского края»</w:t>
      </w:r>
    </w:p>
    <w:p w14:paraId="0CEED3A0" w14:textId="77777777" w:rsidR="006F73D9" w:rsidRDefault="006F73D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Пистуновой</w:t>
      </w:r>
      <w:proofErr w:type="spellEnd"/>
    </w:p>
    <w:p w14:paraId="65C44E51" w14:textId="77777777" w:rsidR="006F73D9" w:rsidRDefault="006F73D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2C7C33" w14:textId="41A9DFE8" w:rsidR="006F73D9" w:rsidRDefault="006F73D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</w:t>
      </w:r>
      <w:r w:rsidR="00167BC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3E656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0C08A44" w14:textId="0D70F669" w:rsidR="00167BC7" w:rsidRPr="00167BC7" w:rsidRDefault="00167BC7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6F73D9">
        <w:rPr>
          <w:rFonts w:ascii="Times New Roman" w:hAnsi="Times New Roman" w:cs="Times New Roman"/>
          <w:sz w:val="24"/>
          <w:szCs w:val="24"/>
        </w:rPr>
        <w:t>________________________</w:t>
      </w:r>
      <w:r w:rsidR="003E6569">
        <w:rPr>
          <w:rFonts w:ascii="Times New Roman" w:hAnsi="Times New Roman" w:cs="Times New Roman"/>
          <w:sz w:val="24"/>
          <w:szCs w:val="24"/>
        </w:rPr>
        <w:t>__</w:t>
      </w:r>
      <w:r w:rsidR="006F73D9">
        <w:rPr>
          <w:rFonts w:ascii="Times New Roman" w:hAnsi="Times New Roman" w:cs="Times New Roman"/>
          <w:sz w:val="24"/>
          <w:szCs w:val="24"/>
        </w:rPr>
        <w:t>_____________</w:t>
      </w:r>
    </w:p>
    <w:p w14:paraId="6781FA90" w14:textId="62A9E0A1" w:rsidR="003E6569" w:rsidRDefault="003E656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адресу: _______________</w:t>
      </w:r>
    </w:p>
    <w:p w14:paraId="1E13AD70" w14:textId="2A1B5A67" w:rsidR="003E6569" w:rsidRDefault="003E656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4A30301" w14:textId="54F61FA4" w:rsidR="003E6569" w:rsidRDefault="003E656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DF0E6B9" w14:textId="22B5F7A6" w:rsidR="003E6569" w:rsidRDefault="003E6569" w:rsidP="006F7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="004804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30984472" w14:textId="77777777" w:rsidR="006F73D9" w:rsidRDefault="006F73D9">
      <w:pPr>
        <w:rPr>
          <w:sz w:val="16"/>
          <w:szCs w:val="16"/>
        </w:rPr>
      </w:pPr>
    </w:p>
    <w:p w14:paraId="429C9840" w14:textId="77777777" w:rsidR="00DD2E49" w:rsidRPr="0048049B" w:rsidRDefault="00DD2E49">
      <w:pPr>
        <w:rPr>
          <w:sz w:val="16"/>
          <w:szCs w:val="16"/>
        </w:rPr>
      </w:pPr>
    </w:p>
    <w:p w14:paraId="270F0B96" w14:textId="14C86A0B" w:rsidR="006F73D9" w:rsidRDefault="006F73D9" w:rsidP="006F73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3D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14:paraId="63FC2C5D" w14:textId="39EA7922" w:rsidR="006F73D9" w:rsidRDefault="006F73D9" w:rsidP="009920C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письменное согласие на </w:t>
      </w:r>
      <w:r w:rsidR="00FB7677" w:rsidRPr="00FB7677">
        <w:rPr>
          <w:rFonts w:ascii="Times New Roman" w:hAnsi="Times New Roman" w:cs="Times New Roman"/>
          <w:sz w:val="24"/>
          <w:szCs w:val="24"/>
        </w:rPr>
        <w:t>изменение срока поручительства и объема ответственности</w:t>
      </w:r>
      <w:r w:rsidR="00167BC7">
        <w:rPr>
          <w:rFonts w:ascii="Times New Roman" w:hAnsi="Times New Roman" w:cs="Times New Roman"/>
          <w:sz w:val="24"/>
          <w:szCs w:val="24"/>
        </w:rPr>
        <w:t xml:space="preserve"> </w:t>
      </w:r>
      <w:r w:rsidR="00FB7677">
        <w:rPr>
          <w:rFonts w:ascii="Times New Roman" w:hAnsi="Times New Roman" w:cs="Times New Roman"/>
          <w:sz w:val="24"/>
          <w:szCs w:val="24"/>
        </w:rPr>
        <w:t xml:space="preserve">по </w:t>
      </w:r>
      <w:r w:rsidR="00CB5E35">
        <w:rPr>
          <w:rFonts w:ascii="Times New Roman" w:hAnsi="Times New Roman" w:cs="Times New Roman"/>
          <w:sz w:val="24"/>
          <w:szCs w:val="24"/>
        </w:rPr>
        <w:t>Д</w:t>
      </w:r>
      <w:r w:rsidR="00FB7677">
        <w:rPr>
          <w:rFonts w:ascii="Times New Roman" w:hAnsi="Times New Roman" w:cs="Times New Roman"/>
          <w:sz w:val="24"/>
          <w:szCs w:val="24"/>
        </w:rPr>
        <w:t>оговору поручительства</w:t>
      </w:r>
      <w:r w:rsidR="00167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</w:t>
      </w:r>
      <w:r w:rsidR="009920C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от «___» ____________ 20__ г., заключенно</w:t>
      </w:r>
      <w:r w:rsidR="00FB7677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677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9920C2">
        <w:rPr>
          <w:rFonts w:ascii="Times New Roman" w:hAnsi="Times New Roman" w:cs="Times New Roman"/>
          <w:sz w:val="24"/>
          <w:szCs w:val="24"/>
        </w:rPr>
        <w:t>_____________________</w:t>
      </w:r>
      <w:r w:rsidR="00FB7677">
        <w:rPr>
          <w:rFonts w:ascii="Times New Roman" w:hAnsi="Times New Roman" w:cs="Times New Roman"/>
          <w:sz w:val="24"/>
          <w:szCs w:val="24"/>
        </w:rPr>
        <w:t>____________________</w:t>
      </w:r>
      <w:r w:rsidR="00992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B7677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67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и </w:t>
      </w:r>
      <w:r w:rsidR="00FB7677" w:rsidRPr="00167BC7">
        <w:rPr>
          <w:rFonts w:ascii="Times New Roman" w:hAnsi="Times New Roman" w:cs="Times New Roman"/>
          <w:sz w:val="24"/>
          <w:szCs w:val="24"/>
        </w:rPr>
        <w:t>Унитарной некоммерческой организаци</w:t>
      </w:r>
      <w:r w:rsidR="00FB7677">
        <w:rPr>
          <w:rFonts w:ascii="Times New Roman" w:hAnsi="Times New Roman" w:cs="Times New Roman"/>
          <w:sz w:val="24"/>
          <w:szCs w:val="24"/>
        </w:rPr>
        <w:t>ей</w:t>
      </w:r>
      <w:r w:rsidR="00FB7677" w:rsidRPr="00167BC7">
        <w:rPr>
          <w:rFonts w:ascii="Times New Roman" w:hAnsi="Times New Roman" w:cs="Times New Roman"/>
          <w:sz w:val="24"/>
          <w:szCs w:val="24"/>
        </w:rPr>
        <w:t xml:space="preserve"> </w:t>
      </w:r>
      <w:r w:rsidR="00FB7677">
        <w:rPr>
          <w:rFonts w:ascii="Times New Roman" w:hAnsi="Times New Roman" w:cs="Times New Roman"/>
          <w:sz w:val="24"/>
          <w:szCs w:val="24"/>
        </w:rPr>
        <w:t xml:space="preserve">«Фонд развития бизнеса Краснодарского края» (далее – Фонд) </w:t>
      </w:r>
      <w:r>
        <w:rPr>
          <w:rFonts w:ascii="Times New Roman" w:hAnsi="Times New Roman" w:cs="Times New Roman"/>
          <w:sz w:val="24"/>
          <w:szCs w:val="24"/>
        </w:rPr>
        <w:t>и продлить</w:t>
      </w:r>
      <w:r w:rsidR="00CB5E35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срок </w:t>
      </w:r>
      <w:r w:rsidR="00990ABD">
        <w:rPr>
          <w:rFonts w:ascii="Times New Roman" w:hAnsi="Times New Roman" w:cs="Times New Roman"/>
          <w:sz w:val="24"/>
          <w:szCs w:val="24"/>
        </w:rPr>
        <w:t xml:space="preserve">на ______ </w:t>
      </w:r>
      <w:r w:rsidR="00167BC7">
        <w:rPr>
          <w:rFonts w:ascii="Times New Roman" w:hAnsi="Times New Roman" w:cs="Times New Roman"/>
          <w:sz w:val="24"/>
          <w:szCs w:val="24"/>
        </w:rPr>
        <w:t>месяцев</w:t>
      </w:r>
      <w:r w:rsidR="00990ABD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167BC7" w:rsidRPr="00167BC7">
        <w:rPr>
          <w:rFonts w:ascii="Times New Roman" w:hAnsi="Times New Roman" w:cs="Times New Roman"/>
          <w:b/>
          <w:bCs/>
          <w:sz w:val="24"/>
          <w:szCs w:val="24"/>
        </w:rPr>
        <w:t xml:space="preserve">№276-ФЗ </w:t>
      </w:r>
      <w:r w:rsidR="00990ABD" w:rsidRPr="00167B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>особенностях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>изменения условий договора кредита (займа)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>по требованию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>заемщика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>субъекта малого и среднего предпринимательства или заемщика –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физического лица, применяющего специальный налоговый режим 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>Налог на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>профессиональный доход</w:t>
      </w:r>
      <w:r w:rsidR="00990ABD" w:rsidRPr="00990AB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9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BD">
        <w:rPr>
          <w:rFonts w:ascii="Times New Roman" w:hAnsi="Times New Roman" w:cs="Times New Roman"/>
          <w:sz w:val="24"/>
          <w:szCs w:val="24"/>
        </w:rPr>
        <w:t>от 31.07.2025 г.</w:t>
      </w:r>
      <w:r w:rsidR="00E54450">
        <w:rPr>
          <w:rFonts w:ascii="Times New Roman" w:hAnsi="Times New Roman" w:cs="Times New Roman"/>
          <w:sz w:val="24"/>
          <w:szCs w:val="24"/>
        </w:rPr>
        <w:t xml:space="preserve"> (далее – 276-ФЗ).</w:t>
      </w:r>
    </w:p>
    <w:p w14:paraId="744D881C" w14:textId="77777777" w:rsidR="00E330A1" w:rsidRPr="000B0CE6" w:rsidRDefault="00E330A1" w:rsidP="009920C2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238FBDAF" w14:textId="5D65A934" w:rsidR="00C76087" w:rsidRPr="00E330A1" w:rsidRDefault="002F3314" w:rsidP="009920C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льготного периода обусловлена</w:t>
      </w:r>
      <w:r w:rsidR="00E330A1" w:rsidRPr="00167BC7">
        <w:rPr>
          <w:rFonts w:ascii="Times New Roman" w:hAnsi="Times New Roman" w:cs="Times New Roman"/>
          <w:sz w:val="24"/>
          <w:szCs w:val="24"/>
        </w:rPr>
        <w:t>:</w:t>
      </w:r>
      <w:r w:rsidR="00E330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0A1" w:rsidRPr="00E330A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50B1B3F" w14:textId="798294AC" w:rsidR="00E330A1" w:rsidRPr="00E330A1" w:rsidRDefault="00E330A1" w:rsidP="00E330A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0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30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A7DC7A" w14:textId="77777777" w:rsidR="00E330A1" w:rsidRPr="00816809" w:rsidRDefault="00E330A1" w:rsidP="0038061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6E87C3D" w14:textId="4A077FC8" w:rsidR="00990ABD" w:rsidRDefault="00BA0269" w:rsidP="0038061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269">
        <w:rPr>
          <w:rFonts w:ascii="Times New Roman" w:hAnsi="Times New Roman" w:cs="Times New Roman"/>
          <w:sz w:val="24"/>
          <w:szCs w:val="24"/>
        </w:rPr>
        <w:t xml:space="preserve">Настоящим документом </w:t>
      </w:r>
      <w:r w:rsidR="00E54450">
        <w:rPr>
          <w:rFonts w:ascii="Times New Roman" w:hAnsi="Times New Roman" w:cs="Times New Roman"/>
          <w:sz w:val="24"/>
          <w:szCs w:val="24"/>
        </w:rPr>
        <w:t xml:space="preserve">субъект </w:t>
      </w:r>
      <w:r w:rsidRPr="00BA0269">
        <w:rPr>
          <w:rFonts w:ascii="Times New Roman" w:hAnsi="Times New Roman" w:cs="Times New Roman"/>
          <w:sz w:val="24"/>
          <w:szCs w:val="24"/>
        </w:rPr>
        <w:t>МСП подтверждает, что</w:t>
      </w:r>
      <w:r w:rsidR="006471FB">
        <w:rPr>
          <w:rFonts w:ascii="Times New Roman" w:hAnsi="Times New Roman" w:cs="Times New Roman"/>
          <w:sz w:val="24"/>
          <w:szCs w:val="24"/>
        </w:rPr>
        <w:t xml:space="preserve"> </w:t>
      </w:r>
      <w:r w:rsidR="006471FB" w:rsidRPr="006471FB">
        <w:rPr>
          <w:rFonts w:ascii="Times New Roman" w:hAnsi="Times New Roman" w:cs="Times New Roman"/>
          <w:sz w:val="24"/>
          <w:szCs w:val="24"/>
        </w:rPr>
        <w:t>соответствует требованиям Федерального Закона № 276-ФЗ от 31.07.2025 г.</w:t>
      </w:r>
      <w:r w:rsidR="006471FB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584D6A94" w14:textId="36339309" w:rsidR="00BD7672" w:rsidRPr="00816809" w:rsidRDefault="00BD7672" w:rsidP="00A740CC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CFBADA" w14:textId="5DFF3578" w:rsidR="00BD7672" w:rsidRDefault="00D7200E" w:rsidP="00A740C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5C48A" wp14:editId="72244153">
                <wp:simplePos x="0" y="0"/>
                <wp:positionH relativeFrom="column">
                  <wp:posOffset>9525</wp:posOffset>
                </wp:positionH>
                <wp:positionV relativeFrom="paragraph">
                  <wp:posOffset>28906</wp:posOffset>
                </wp:positionV>
                <wp:extent cx="131445" cy="138430"/>
                <wp:effectExtent l="0" t="0" r="20955" b="13970"/>
                <wp:wrapNone/>
                <wp:docPr id="15004777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3F7E2" id="Прямоугольник 1" o:spid="_x0000_s1026" style="position:absolute;margin-left:.75pt;margin-top:2.3pt;width:10.3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ghZQIAACsFAAAOAAAAZHJzL2Uyb0RvYy54bWysVN9P2zAQfp+0/8Hy+0hTC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npaTyRlnkkzl6cXkNA+z2IM9hvhVQcOSUHGku8gjEuu7ECkh&#10;ue5cUi7r0hnAmvrWWJuVxAJ1bZGtBd1f3JTpvgh34EVaQhb78rMUt1Z1UR+VZqamgsc5e2bWPqaQ&#10;Url43se1jrwTTFMFA7A8BrRxV0zvm2AqM24Ajo4B/8w4IHJWcHEAN8YBHgtQ/xgyd/677rueU/uv&#10;UG8XyBA6vgcvbw1dwp0IcSGQCE6rQEsbH+jQFtqKQy9xtgT8dex/8ifekZWzlham4uHnSqDizH5z&#10;xMgvRIe0YVmZnH0ek4KHltdDi1s110B3WtLz4GUWk3+0O1EjNC+02/OUlUzCScpdcRlxp1zHbpHp&#10;dZBqPs9utFVexDv35GUKnqaaSPa8eRHoeyZGovA97JZLTN8RsvNNSAfzVQRtMlv3c+3nTRuZydi/&#10;HmnlD/XstX/jZr8BAAD//wMAUEsDBBQABgAIAAAAIQBtIY8a2QAAAAUBAAAPAAAAZHJzL2Rvd25y&#10;ZXYueG1sTI5BS8QwFITvgv8hPMGbm1rWIrXpsogL4kGx6w/INs+m2LzEJN3t/nufJz0NwwwzX7NZ&#10;3CSOGNPoScHtqgCB1Hsz0qDgY7+7uQeRsiajJ0+o4IwJNu3lRaNr40/0jscuD4JHKNVagc051FKm&#10;3qLTaeUDEmefPjqd2cZBmqhPPO4mWRZFJZ0eiR+sDvhosf/qZqcgxG14s092v1te4/PLMHej/T4r&#10;dX21bB9AZFzyXxl+8RkdWmY6+JlMEhP7Oy4qWFcgOC3LEsSBtVqDbBv5n779AQAA//8DAFBLAQIt&#10;ABQABgAIAAAAIQC2gziS/gAAAOEBAAATAAAAAAAAAAAAAAAAAAAAAABbQ29udGVudF9UeXBlc10u&#10;eG1sUEsBAi0AFAAGAAgAAAAhADj9If/WAAAAlAEAAAsAAAAAAAAAAAAAAAAALwEAAF9yZWxzLy5y&#10;ZWxzUEsBAi0AFAAGAAgAAAAhAEcQSCFlAgAAKwUAAA4AAAAAAAAAAAAAAAAALgIAAGRycy9lMm9E&#10;b2MueG1sUEsBAi0AFAAGAAgAAAAhAG0hjxrZAAAABQEAAA8AAAAAAAAAAAAAAAAAvwQAAGRycy9k&#10;b3ducmV2LnhtbFBLBQYAAAAABAAEAPMAAADFBQAAAAA=&#10;" fillcolor="white [3201]" strokecolor="black [3213]" strokeweight="1pt"/>
            </w:pict>
          </mc:Fallback>
        </mc:AlternateContent>
      </w:r>
      <w:r w:rsidR="006471FB" w:rsidRPr="006471FB">
        <w:rPr>
          <w:rFonts w:ascii="Times New Roman" w:hAnsi="Times New Roman" w:cs="Times New Roman"/>
          <w:sz w:val="24"/>
          <w:szCs w:val="24"/>
        </w:rPr>
        <w:t>размер кредита (займа) не превышает максимальный размер кредита (займа), установленный Правительством Российской Федерации для целей применения настоящего Федерального закона;</w:t>
      </w:r>
    </w:p>
    <w:p w14:paraId="24157806" w14:textId="5C1E2B27" w:rsidR="00877C1D" w:rsidRPr="00816809" w:rsidRDefault="00877C1D" w:rsidP="00877C1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E6A53FC" w14:textId="3DF71F79" w:rsidR="00877C1D" w:rsidRDefault="00E330A1" w:rsidP="00877C1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4A644" wp14:editId="5EB24C94">
                <wp:simplePos x="0" y="0"/>
                <wp:positionH relativeFrom="column">
                  <wp:posOffset>15571</wp:posOffset>
                </wp:positionH>
                <wp:positionV relativeFrom="paragraph">
                  <wp:posOffset>22860</wp:posOffset>
                </wp:positionV>
                <wp:extent cx="131445" cy="138430"/>
                <wp:effectExtent l="0" t="0" r="20955" b="13970"/>
                <wp:wrapNone/>
                <wp:docPr id="166312456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27FC4" id="Прямоугольник 1" o:spid="_x0000_s1026" style="position:absolute;margin-left:1.25pt;margin-top:1.8pt;width:10.3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ghZQIAACsFAAAOAAAAZHJzL2Uyb0RvYy54bWysVN9P2zAQfp+0/8Hy+0hTC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npaTyRlnkkzl6cXkNA+z2IM9hvhVQcOSUHGku8gjEuu7ECkh&#10;ue5cUi7r0hnAmvrWWJuVxAJ1bZGtBd1f3JTpvgh34EVaQhb78rMUt1Z1UR+VZqamgsc5e2bWPqaQ&#10;Url43se1jrwTTFMFA7A8BrRxV0zvm2AqM24Ajo4B/8w4IHJWcHEAN8YBHgtQ/xgyd/677rueU/uv&#10;UG8XyBA6vgcvbw1dwp0IcSGQCE6rQEsbH+jQFtqKQy9xtgT8dex/8ifekZWzlham4uHnSqDizH5z&#10;xMgvRIe0YVmZnH0ek4KHltdDi1s110B3WtLz4GUWk3+0O1EjNC+02/OUlUzCScpdcRlxp1zHbpHp&#10;dZBqPs9utFVexDv35GUKnqaaSPa8eRHoeyZGovA97JZLTN8RsvNNSAfzVQRtMlv3c+3nTRuZydi/&#10;HmnlD/XstX/jZr8BAAD//wMAUEsDBBQABgAIAAAAIQDeqRch2QAAAAUBAAAPAAAAZHJzL2Rvd25y&#10;ZXYueG1sTI5NTsMwEIX3SNzBGiR21CGFCoVMqgpRCbEAkXIANx7iiHhsbKdNb4+7guX70XtfvZ7t&#10;KA4U4uAY4XZRgCDunB64R/jcbW8eQMSkWKvRMSGcKMK6ubyoVaXdkT/o0KZe5BGOlUIwKflKytgZ&#10;siounCfO2ZcLVqUsQy91UMc8bkdZFsVKWjVwfjDK05Oh7rudLIIPG/9uns1uO7+Fl9d+agfzc0K8&#10;vpo3jyASzemvDGf8jA5NZtq7iXUUI0J5n4sIyxWInJbLEsT+7N6BbGr5n775BQAA//8DAFBLAQIt&#10;ABQABgAIAAAAIQC2gziS/gAAAOEBAAATAAAAAAAAAAAAAAAAAAAAAABbQ29udGVudF9UeXBlc10u&#10;eG1sUEsBAi0AFAAGAAgAAAAhADj9If/WAAAAlAEAAAsAAAAAAAAAAAAAAAAALwEAAF9yZWxzLy5y&#10;ZWxzUEsBAi0AFAAGAAgAAAAhAEcQSCFlAgAAKwUAAA4AAAAAAAAAAAAAAAAALgIAAGRycy9lMm9E&#10;b2MueG1sUEsBAi0AFAAGAAgAAAAhAN6pFyHZAAAABQEAAA8AAAAAAAAAAAAAAAAAvwQAAGRycy9k&#10;b3ducmV2LnhtbFBLBQYAAAAABAAEAPMAAADFBQAAAAA=&#10;" fillcolor="white [3201]" strokecolor="black [3213]" strokeweight="1pt"/>
            </w:pict>
          </mc:Fallback>
        </mc:AlternateContent>
      </w:r>
      <w:r w:rsidR="00877C1D" w:rsidRPr="00877C1D">
        <w:rPr>
          <w:rFonts w:ascii="Times New Roman" w:hAnsi="Times New Roman" w:cs="Times New Roman"/>
          <w:sz w:val="24"/>
          <w:szCs w:val="24"/>
        </w:rPr>
        <w:t>в течение пяти лет до дня направления заемщиком требования о предоставлении льготного периода не изменялись по требованию заемщика, предъявленному в соответствии с настоящим Федеральным законом, условия договора кредита (займа), условия первоначального договора кредита (займа), прекращенного в связи с заключением с заемщиком нового договора кредита (займа), а в случае, если договор кредита (займа) заключен во исполнение рамочного договора кредита (займа) - в течение пяти лет до дня направления заемщиком требования о предоставлении льготного периода не изменялись условия ни одного из договоров, заключенных сторонами во исполнение рамочного договора, по требованию заемщика, предъявленному в соответствии с настоящим Федеральным законом;</w:t>
      </w:r>
    </w:p>
    <w:p w14:paraId="7AF355B9" w14:textId="77777777" w:rsidR="004F6831" w:rsidRDefault="004F6831" w:rsidP="00DA5B2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5BE2BF" w14:textId="1328EA8E" w:rsidR="00DA5B2C" w:rsidRDefault="00816809" w:rsidP="00DA5B2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6A2BD" wp14:editId="486FA544">
                <wp:simplePos x="0" y="0"/>
                <wp:positionH relativeFrom="column">
                  <wp:posOffset>9525</wp:posOffset>
                </wp:positionH>
                <wp:positionV relativeFrom="paragraph">
                  <wp:posOffset>28906</wp:posOffset>
                </wp:positionV>
                <wp:extent cx="131445" cy="138430"/>
                <wp:effectExtent l="0" t="0" r="20955" b="13970"/>
                <wp:wrapNone/>
                <wp:docPr id="139062815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33DFD" id="Прямоугольник 1" o:spid="_x0000_s1026" style="position:absolute;margin-left:.75pt;margin-top:2.3pt;width:10.3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ghZQIAACsFAAAOAAAAZHJzL2Uyb0RvYy54bWysVN9P2zAQfp+0/8Hy+0hTC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npaTyRlnkkzl6cXkNA+z2IM9hvhVQcOSUHGku8gjEuu7ECkh&#10;ue5cUi7r0hnAmvrWWJuVxAJ1bZGtBd1f3JTpvgh34EVaQhb78rMUt1Z1UR+VZqamgsc5e2bWPqaQ&#10;Url43se1jrwTTFMFA7A8BrRxV0zvm2AqM24Ajo4B/8w4IHJWcHEAN8YBHgtQ/xgyd/677rueU/uv&#10;UG8XyBA6vgcvbw1dwp0IcSGQCE6rQEsbH+jQFtqKQy9xtgT8dex/8ifekZWzlham4uHnSqDizH5z&#10;xMgvRIe0YVmZnH0ek4KHltdDi1s110B3WtLz4GUWk3+0O1EjNC+02/OUlUzCScpdcRlxp1zHbpHp&#10;dZBqPs9utFVexDv35GUKnqaaSPa8eRHoeyZGovA97JZLTN8RsvNNSAfzVQRtMlv3c+3nTRuZydi/&#10;HmnlD/XstX/jZr8BAAD//wMAUEsDBBQABgAIAAAAIQBtIY8a2QAAAAUBAAAPAAAAZHJzL2Rvd25y&#10;ZXYueG1sTI5BS8QwFITvgv8hPMGbm1rWIrXpsogL4kGx6w/INs+m2LzEJN3t/nufJz0NwwwzX7NZ&#10;3CSOGNPoScHtqgCB1Hsz0qDgY7+7uQeRsiajJ0+o4IwJNu3lRaNr40/0jscuD4JHKNVagc051FKm&#10;3qLTaeUDEmefPjqd2cZBmqhPPO4mWRZFJZ0eiR+sDvhosf/qZqcgxG14s092v1te4/PLMHej/T4r&#10;dX21bB9AZFzyXxl+8RkdWmY6+JlMEhP7Oy4qWFcgOC3LEsSBtVqDbBv5n779AQAA//8DAFBLAQIt&#10;ABQABgAIAAAAIQC2gziS/gAAAOEBAAATAAAAAAAAAAAAAAAAAAAAAABbQ29udGVudF9UeXBlc10u&#10;eG1sUEsBAi0AFAAGAAgAAAAhADj9If/WAAAAlAEAAAsAAAAAAAAAAAAAAAAALwEAAF9yZWxzLy5y&#10;ZWxzUEsBAi0AFAAGAAgAAAAhAEcQSCFlAgAAKwUAAA4AAAAAAAAAAAAAAAAALgIAAGRycy9lMm9E&#10;b2MueG1sUEsBAi0AFAAGAAgAAAAhAG0hjxrZAAAABQEAAA8AAAAAAAAAAAAAAAAAvwQAAGRycy9k&#10;b3ducmV2LnhtbFBLBQYAAAAABAAEAPMAAADFBQAAAAA=&#10;" fillcolor="white [3201]" strokecolor="black [3213]" strokeweight="1pt"/>
            </w:pict>
          </mc:Fallback>
        </mc:AlternateContent>
      </w:r>
      <w:r w:rsidR="00470A1D" w:rsidRPr="00470A1D">
        <w:rPr>
          <w:rFonts w:ascii="Times New Roman" w:hAnsi="Times New Roman" w:cs="Times New Roman"/>
          <w:sz w:val="24"/>
          <w:szCs w:val="24"/>
        </w:rPr>
        <w:t>на день</w:t>
      </w:r>
      <w:r w:rsidR="00BA76F3">
        <w:rPr>
          <w:rFonts w:ascii="Times New Roman" w:hAnsi="Times New Roman" w:cs="Times New Roman"/>
          <w:sz w:val="24"/>
          <w:szCs w:val="24"/>
        </w:rPr>
        <w:t xml:space="preserve"> обращения в Фонд</w:t>
      </w:r>
      <w:r w:rsidR="00470A1D" w:rsidRPr="00470A1D">
        <w:rPr>
          <w:rFonts w:ascii="Times New Roman" w:hAnsi="Times New Roman" w:cs="Times New Roman"/>
          <w:sz w:val="24"/>
          <w:szCs w:val="24"/>
        </w:rPr>
        <w:t xml:space="preserve">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 кредита (займа);</w:t>
      </w:r>
    </w:p>
    <w:p w14:paraId="5F6739B5" w14:textId="77777777" w:rsidR="00DA5B2C" w:rsidRPr="00816809" w:rsidRDefault="00DA5B2C" w:rsidP="00DA5B2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A959789" w14:textId="60A43AC1" w:rsidR="00C755D7" w:rsidRDefault="00816809" w:rsidP="00C755D7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E348F9" wp14:editId="5FF893C2">
                <wp:simplePos x="0" y="0"/>
                <wp:positionH relativeFrom="column">
                  <wp:posOffset>9525</wp:posOffset>
                </wp:positionH>
                <wp:positionV relativeFrom="paragraph">
                  <wp:posOffset>28906</wp:posOffset>
                </wp:positionV>
                <wp:extent cx="131445" cy="138430"/>
                <wp:effectExtent l="0" t="0" r="20955" b="13970"/>
                <wp:wrapNone/>
                <wp:docPr id="95361407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559B" id="Прямоугольник 1" o:spid="_x0000_s1026" style="position:absolute;margin-left:.75pt;margin-top:2.3pt;width:10.35pt;height:1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ghZQIAACsFAAAOAAAAZHJzL2Uyb0RvYy54bWysVN9P2zAQfp+0/8Hy+0hTC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npaTyRlnkkzl6cXkNA+z2IM9hvhVQcOSUHGku8gjEuu7ECkh&#10;ue5cUi7r0hnAmvrWWJuVxAJ1bZGtBd1f3JTpvgh34EVaQhb78rMUt1Z1UR+VZqamgsc5e2bWPqaQ&#10;Url43se1jrwTTFMFA7A8BrRxV0zvm2AqM24Ajo4B/8w4IHJWcHEAN8YBHgtQ/xgyd/677rueU/uv&#10;UG8XyBA6vgcvbw1dwp0IcSGQCE6rQEsbH+jQFtqKQy9xtgT8dex/8ifekZWzlham4uHnSqDizH5z&#10;xMgvRIe0YVmZnH0ek4KHltdDi1s110B3WtLz4GUWk3+0O1EjNC+02/OUlUzCScpdcRlxp1zHbpHp&#10;dZBqPs9utFVexDv35GUKnqaaSPa8eRHoeyZGovA97JZLTN8RsvNNSAfzVQRtMlv3c+3nTRuZydi/&#10;HmnlD/XstX/jZr8BAAD//wMAUEsDBBQABgAIAAAAIQBtIY8a2QAAAAUBAAAPAAAAZHJzL2Rvd25y&#10;ZXYueG1sTI5BS8QwFITvgv8hPMGbm1rWIrXpsogL4kGx6w/INs+m2LzEJN3t/nufJz0NwwwzX7NZ&#10;3CSOGNPoScHtqgCB1Hsz0qDgY7+7uQeRsiajJ0+o4IwJNu3lRaNr40/0jscuD4JHKNVagc051FKm&#10;3qLTaeUDEmefPjqd2cZBmqhPPO4mWRZFJZ0eiR+sDvhosf/qZqcgxG14s092v1te4/PLMHej/T4r&#10;dX21bB9AZFzyXxl+8RkdWmY6+JlMEhP7Oy4qWFcgOC3LEsSBtVqDbBv5n779AQAA//8DAFBLAQIt&#10;ABQABgAIAAAAIQC2gziS/gAAAOEBAAATAAAAAAAAAAAAAAAAAAAAAABbQ29udGVudF9UeXBlc10u&#10;eG1sUEsBAi0AFAAGAAgAAAAhADj9If/WAAAAlAEAAAsAAAAAAAAAAAAAAAAALwEAAF9yZWxzLy5y&#10;ZWxzUEsBAi0AFAAGAAgAAAAhAEcQSCFlAgAAKwUAAA4AAAAAAAAAAAAAAAAALgIAAGRycy9lMm9E&#10;b2MueG1sUEsBAi0AFAAGAAgAAAAhAG0hjxrZAAAABQEAAA8AAAAAAAAAAAAAAAAAvwQAAGRycy9k&#10;b3ducmV2LnhtbFBLBQYAAAAABAAEAPMAAADFBQAAAAA=&#10;" fillcolor="white [3201]" strokecolor="black [3213]" strokeweight="1pt"/>
            </w:pict>
          </mc:Fallback>
        </mc:AlternateContent>
      </w:r>
      <w:r w:rsidR="00C755D7" w:rsidRPr="00C755D7">
        <w:rPr>
          <w:rFonts w:ascii="Times New Roman" w:hAnsi="Times New Roman" w:cs="Times New Roman"/>
          <w:sz w:val="24"/>
          <w:szCs w:val="24"/>
        </w:rPr>
        <w:t xml:space="preserve">на день </w:t>
      </w:r>
      <w:r w:rsidR="00BA76F3" w:rsidRPr="00BA76F3">
        <w:rPr>
          <w:rFonts w:ascii="Times New Roman" w:hAnsi="Times New Roman" w:cs="Times New Roman"/>
          <w:sz w:val="24"/>
          <w:szCs w:val="24"/>
        </w:rPr>
        <w:t>обращения в Фонд</w:t>
      </w:r>
      <w:r w:rsidR="00C755D7" w:rsidRPr="00C755D7">
        <w:rPr>
          <w:rFonts w:ascii="Times New Roman" w:hAnsi="Times New Roman" w:cs="Times New Roman"/>
          <w:sz w:val="24"/>
          <w:szCs w:val="24"/>
        </w:rPr>
        <w:t xml:space="preserve"> заемщик не находится в процессе реорганизации или ликвидации;</w:t>
      </w:r>
    </w:p>
    <w:p w14:paraId="199DF8FF" w14:textId="77777777" w:rsidR="00DA5B2C" w:rsidRPr="00816809" w:rsidRDefault="00DA5B2C" w:rsidP="00DA5B2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6F8D3DB" w14:textId="194DF99E" w:rsidR="00DA5B2C" w:rsidRPr="00AF12F9" w:rsidRDefault="00816809" w:rsidP="00DA5B2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E44D00" wp14:editId="301B4A46">
                <wp:simplePos x="0" y="0"/>
                <wp:positionH relativeFrom="column">
                  <wp:posOffset>9525</wp:posOffset>
                </wp:positionH>
                <wp:positionV relativeFrom="paragraph">
                  <wp:posOffset>28906</wp:posOffset>
                </wp:positionV>
                <wp:extent cx="131445" cy="138430"/>
                <wp:effectExtent l="0" t="0" r="20955" b="13970"/>
                <wp:wrapNone/>
                <wp:docPr id="83464521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D129C" id="Прямоугольник 1" o:spid="_x0000_s1026" style="position:absolute;margin-left:.75pt;margin-top:2.3pt;width:10.3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ghZQIAACsFAAAOAAAAZHJzL2Uyb0RvYy54bWysVN9P2zAQfp+0/8Hy+0hTC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npaTyRlnkkzl6cXkNA+z2IM9hvhVQcOSUHGku8gjEuu7ECkh&#10;ue5cUi7r0hnAmvrWWJuVxAJ1bZGtBd1f3JTpvgh34EVaQhb78rMUt1Z1UR+VZqamgsc5e2bWPqaQ&#10;Url43se1jrwTTFMFA7A8BrRxV0zvm2AqM24Ajo4B/8w4IHJWcHEAN8YBHgtQ/xgyd/677rueU/uv&#10;UG8XyBA6vgcvbw1dwp0IcSGQCE6rQEsbH+jQFtqKQy9xtgT8dex/8ifekZWzlham4uHnSqDizH5z&#10;xMgvRIe0YVmZnH0ek4KHltdDi1s110B3WtLz4GUWk3+0O1EjNC+02/OUlUzCScpdcRlxp1zHbpHp&#10;dZBqPs9utFVexDv35GUKnqaaSPa8eRHoeyZGovA97JZLTN8RsvNNSAfzVQRtMlv3c+3nTRuZydi/&#10;HmnlD/XstX/jZr8BAAD//wMAUEsDBBQABgAIAAAAIQBtIY8a2QAAAAUBAAAPAAAAZHJzL2Rvd25y&#10;ZXYueG1sTI5BS8QwFITvgv8hPMGbm1rWIrXpsogL4kGx6w/INs+m2LzEJN3t/nufJz0NwwwzX7NZ&#10;3CSOGNPoScHtqgCB1Hsz0qDgY7+7uQeRsiajJ0+o4IwJNu3lRaNr40/0jscuD4JHKNVagc051FKm&#10;3qLTaeUDEmefPjqd2cZBmqhPPO4mWRZFJZ0eiR+sDvhosf/qZqcgxG14s092v1te4/PLMHej/T4r&#10;dX21bB9AZFzyXxl+8RkdWmY6+JlMEhP7Oy4qWFcgOC3LEsSBtVqDbBv5n779AQAA//8DAFBLAQIt&#10;ABQABgAIAAAAIQC2gziS/gAAAOEBAAATAAAAAAAAAAAAAAAAAAAAAABbQ29udGVudF9UeXBlc10u&#10;eG1sUEsBAi0AFAAGAAgAAAAhADj9If/WAAAAlAEAAAsAAAAAAAAAAAAAAAAALwEAAF9yZWxzLy5y&#10;ZWxzUEsBAi0AFAAGAAgAAAAhAEcQSCFlAgAAKwUAAA4AAAAAAAAAAAAAAAAALgIAAGRycy9lMm9E&#10;b2MueG1sUEsBAi0AFAAGAAgAAAAhAG0hjxrZAAAABQEAAA8AAAAAAAAAAAAAAAAAvwQAAGRycy9k&#10;b3ducmV2LnhtbFBLBQYAAAAABAAEAPMAAADFBQAAAAA=&#10;" fillcolor="white [3201]" strokecolor="black [3213]" strokeweight="1pt"/>
            </w:pict>
          </mc:Fallback>
        </mc:AlternateContent>
      </w:r>
      <w:r w:rsidR="00210A3F" w:rsidRPr="00210A3F">
        <w:rPr>
          <w:rFonts w:ascii="Times New Roman" w:hAnsi="Times New Roman" w:cs="Times New Roman"/>
          <w:sz w:val="24"/>
          <w:szCs w:val="24"/>
        </w:rPr>
        <w:t>заемщик по состоянию</w:t>
      </w:r>
      <w:r w:rsidR="00EA3A6E">
        <w:rPr>
          <w:rFonts w:ascii="Times New Roman" w:hAnsi="Times New Roman" w:cs="Times New Roman"/>
          <w:sz w:val="24"/>
          <w:szCs w:val="24"/>
        </w:rPr>
        <w:t xml:space="preserve"> </w:t>
      </w:r>
      <w:r w:rsidR="00EA3A6E" w:rsidRPr="00EA3A6E">
        <w:rPr>
          <w:rFonts w:ascii="Times New Roman" w:hAnsi="Times New Roman" w:cs="Times New Roman"/>
          <w:sz w:val="24"/>
          <w:szCs w:val="24"/>
        </w:rPr>
        <w:t>на день</w:t>
      </w:r>
      <w:r w:rsidR="00210A3F" w:rsidRPr="00210A3F">
        <w:rPr>
          <w:rFonts w:ascii="Times New Roman" w:hAnsi="Times New Roman" w:cs="Times New Roman"/>
          <w:sz w:val="24"/>
          <w:szCs w:val="24"/>
        </w:rPr>
        <w:t xml:space="preserve"> </w:t>
      </w:r>
      <w:r w:rsidR="00BA76F3" w:rsidRPr="00BA76F3">
        <w:rPr>
          <w:rFonts w:ascii="Times New Roman" w:hAnsi="Times New Roman" w:cs="Times New Roman"/>
          <w:sz w:val="24"/>
          <w:szCs w:val="24"/>
        </w:rPr>
        <w:t>обращения в Фонд</w:t>
      </w:r>
      <w:r w:rsidR="00210A3F" w:rsidRPr="00210A3F">
        <w:rPr>
          <w:rFonts w:ascii="Times New Roman" w:hAnsi="Times New Roman" w:cs="Times New Roman"/>
          <w:sz w:val="24"/>
          <w:szCs w:val="24"/>
        </w:rPr>
        <w:t xml:space="preserve"> не участвует в уставном (складочном) капитале юридических лиц, не относящихся к категории субъектов малого и среднего предпринимательства, с долей такого участия более 25 процентов и не имеет в качестве участника (акционера) юридическое лицо, не относящееся к категории субъектов малого и среднего предпринимательства, с долей участия в уставном (складочном) капитале более 25 процентов</w:t>
      </w:r>
      <w:r w:rsidR="00AF12F9">
        <w:rPr>
          <w:rFonts w:ascii="Times New Roman" w:hAnsi="Times New Roman" w:cs="Times New Roman"/>
          <w:sz w:val="24"/>
          <w:szCs w:val="24"/>
        </w:rPr>
        <w:t>.</w:t>
      </w:r>
    </w:p>
    <w:p w14:paraId="5A7E0521" w14:textId="77777777" w:rsidR="00DA5B2C" w:rsidRPr="00816809" w:rsidRDefault="00DA5B2C" w:rsidP="00DA5B2C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21ACA8E" w14:textId="77777777" w:rsidR="00917F13" w:rsidRDefault="0048049B" w:rsidP="00917F13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7F13">
        <w:rPr>
          <w:rFonts w:ascii="Times New Roman" w:hAnsi="Times New Roman" w:cs="Times New Roman"/>
          <w:sz w:val="24"/>
          <w:szCs w:val="24"/>
        </w:rPr>
        <w:t xml:space="preserve">Ответ прошу </w:t>
      </w:r>
      <w:r w:rsidR="00917F13">
        <w:rPr>
          <w:rFonts w:ascii="Times New Roman" w:hAnsi="Times New Roman" w:cs="Times New Roman"/>
          <w:sz w:val="24"/>
          <w:szCs w:val="24"/>
        </w:rPr>
        <w:t>предоставить:</w:t>
      </w:r>
    </w:p>
    <w:p w14:paraId="137A8E62" w14:textId="08DBABF2" w:rsidR="00B2400A" w:rsidRPr="00917F13" w:rsidRDefault="0048049B" w:rsidP="00917F1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F13">
        <w:rPr>
          <w:rFonts w:ascii="Times New Roman" w:hAnsi="Times New Roman" w:cs="Times New Roman"/>
          <w:sz w:val="24"/>
          <w:szCs w:val="24"/>
        </w:rPr>
        <w:t>на адрес электронной почты</w:t>
      </w:r>
      <w:r w:rsidR="00917F13">
        <w:rPr>
          <w:rFonts w:ascii="Times New Roman" w:hAnsi="Times New Roman" w:cs="Times New Roman"/>
          <w:sz w:val="24"/>
          <w:szCs w:val="24"/>
        </w:rPr>
        <w:t>:</w:t>
      </w:r>
      <w:r w:rsidR="00DD2E49" w:rsidRPr="00917F13">
        <w:rPr>
          <w:rFonts w:ascii="Times New Roman" w:hAnsi="Times New Roman" w:cs="Times New Roman"/>
          <w:sz w:val="24"/>
          <w:szCs w:val="24"/>
        </w:rPr>
        <w:t xml:space="preserve"> </w:t>
      </w:r>
      <w:r w:rsidR="00917F13">
        <w:rPr>
          <w:rFonts w:ascii="Times New Roman" w:hAnsi="Times New Roman" w:cs="Times New Roman"/>
          <w:sz w:val="24"/>
          <w:szCs w:val="24"/>
        </w:rPr>
        <w:t>________________________</w:t>
      </w:r>
      <w:r w:rsidR="00DD2E49" w:rsidRPr="00917F13">
        <w:rPr>
          <w:rFonts w:ascii="Times New Roman" w:hAnsi="Times New Roman" w:cs="Times New Roman"/>
          <w:sz w:val="24"/>
          <w:szCs w:val="24"/>
        </w:rPr>
        <w:t>____________________</w:t>
      </w:r>
      <w:r w:rsidR="00917F13">
        <w:rPr>
          <w:rFonts w:ascii="Times New Roman" w:hAnsi="Times New Roman" w:cs="Times New Roman"/>
          <w:sz w:val="24"/>
          <w:szCs w:val="24"/>
        </w:rPr>
        <w:t>___</w:t>
      </w:r>
      <w:r w:rsidR="00DD2E49" w:rsidRPr="00917F13">
        <w:rPr>
          <w:rFonts w:ascii="Times New Roman" w:hAnsi="Times New Roman" w:cs="Times New Roman"/>
          <w:sz w:val="24"/>
          <w:szCs w:val="24"/>
        </w:rPr>
        <w:t>_</w:t>
      </w:r>
      <w:r w:rsidR="00917F13">
        <w:rPr>
          <w:rFonts w:ascii="Times New Roman" w:hAnsi="Times New Roman" w:cs="Times New Roman"/>
          <w:sz w:val="24"/>
          <w:szCs w:val="24"/>
        </w:rPr>
        <w:t xml:space="preserve"> или</w:t>
      </w:r>
    </w:p>
    <w:p w14:paraId="378F655F" w14:textId="370EBD50" w:rsidR="00DA5B2C" w:rsidRDefault="00E54450" w:rsidP="00917F1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917F13">
        <w:rPr>
          <w:rFonts w:ascii="Times New Roman" w:hAnsi="Times New Roman" w:cs="Times New Roman"/>
          <w:sz w:val="24"/>
          <w:szCs w:val="24"/>
        </w:rPr>
        <w:t>по адресу</w:t>
      </w:r>
      <w:r w:rsidR="00917F13">
        <w:rPr>
          <w:rFonts w:ascii="Times New Roman" w:hAnsi="Times New Roman" w:cs="Times New Roman"/>
          <w:sz w:val="24"/>
          <w:szCs w:val="24"/>
        </w:rPr>
        <w:t>: ________________</w:t>
      </w:r>
      <w:r w:rsidRPr="00917F1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917F13">
        <w:rPr>
          <w:rFonts w:ascii="Times New Roman" w:hAnsi="Times New Roman" w:cs="Times New Roman"/>
          <w:sz w:val="24"/>
          <w:szCs w:val="24"/>
        </w:rPr>
        <w:t>_ или</w:t>
      </w:r>
    </w:p>
    <w:p w14:paraId="40AA62E3" w14:textId="6DA14145" w:rsidR="00917F13" w:rsidRPr="00BA6261" w:rsidRDefault="00917F13" w:rsidP="00917F13">
      <w:pPr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заберу лично.</w:t>
      </w:r>
    </w:p>
    <w:p w14:paraId="4410C767" w14:textId="77777777" w:rsidR="00BA6261" w:rsidRDefault="00BA6261" w:rsidP="00DA5B2C">
      <w:pPr>
        <w:rPr>
          <w:rFonts w:ascii="Times New Roman" w:hAnsi="Times New Roman" w:cs="Times New Roman"/>
          <w:sz w:val="24"/>
          <w:szCs w:val="24"/>
        </w:rPr>
      </w:pPr>
    </w:p>
    <w:p w14:paraId="3CB89F57" w14:textId="77777777" w:rsidR="00917F13" w:rsidRDefault="00917F13" w:rsidP="00DA5B2C">
      <w:pPr>
        <w:rPr>
          <w:rFonts w:ascii="Times New Roman" w:hAnsi="Times New Roman" w:cs="Times New Roman"/>
          <w:sz w:val="24"/>
          <w:szCs w:val="24"/>
        </w:rPr>
      </w:pPr>
    </w:p>
    <w:p w14:paraId="7F3E0915" w14:textId="38781C67" w:rsidR="00971C25" w:rsidRDefault="00971C25" w:rsidP="009A7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 г.     </w:t>
      </w:r>
      <w:r w:rsidR="00BA626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         (_______</w:t>
      </w:r>
      <w:r w:rsidR="00BA62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_______________)  </w:t>
      </w:r>
    </w:p>
    <w:p w14:paraId="337BBAB7" w14:textId="77777777" w:rsidR="00154286" w:rsidRDefault="00154286" w:rsidP="009A7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E2008" w14:textId="6782AF34" w:rsidR="009A76BE" w:rsidRDefault="009A76BE" w:rsidP="009A76B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9A76B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r w:rsidRPr="009A76BE">
        <w:rPr>
          <w:rFonts w:ascii="Times New Roman" w:hAnsi="Times New Roman" w:cs="Times New Roman"/>
          <w:i/>
          <w:iCs/>
          <w:sz w:val="16"/>
          <w:szCs w:val="16"/>
        </w:rPr>
        <w:t>подпись                                                             расшифровка</w:t>
      </w:r>
    </w:p>
    <w:p w14:paraId="3F4F484A" w14:textId="77777777" w:rsidR="00154286" w:rsidRDefault="00154286" w:rsidP="009A76B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3D15AAC" w14:textId="03F3BA7C" w:rsidR="00154286" w:rsidRDefault="001542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C3328F6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2E7858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71EDC00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01B3C92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EDA233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910740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99EBF7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2C07441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62C682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816CCA4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CC0ED70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3357B40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2B1E015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260899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82B56C1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B662440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CC4030D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2D0564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D5B01B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12B49A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80A31F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77CB402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D48B34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7C0CF38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357D3" w14:textId="77777777" w:rsidR="00074F86" w:rsidRDefault="00074F86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64438CE" w14:textId="77777777" w:rsidR="0036119E" w:rsidRDefault="0036119E" w:rsidP="009A76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6119E" w:rsidSect="00E5445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4289"/>
    <w:multiLevelType w:val="hybridMultilevel"/>
    <w:tmpl w:val="90A8FD5E"/>
    <w:lvl w:ilvl="0" w:tplc="25B287F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D9"/>
    <w:rsid w:val="00074F86"/>
    <w:rsid w:val="000A12B5"/>
    <w:rsid w:val="000B0CE6"/>
    <w:rsid w:val="00154286"/>
    <w:rsid w:val="00167BC7"/>
    <w:rsid w:val="00177AE1"/>
    <w:rsid w:val="001D2227"/>
    <w:rsid w:val="00204045"/>
    <w:rsid w:val="00210A3F"/>
    <w:rsid w:val="00287351"/>
    <w:rsid w:val="002F3314"/>
    <w:rsid w:val="0036119E"/>
    <w:rsid w:val="00380611"/>
    <w:rsid w:val="003E6569"/>
    <w:rsid w:val="00470A1D"/>
    <w:rsid w:val="0048049B"/>
    <w:rsid w:val="00484076"/>
    <w:rsid w:val="004A0C9C"/>
    <w:rsid w:val="004F551A"/>
    <w:rsid w:val="004F6831"/>
    <w:rsid w:val="00511023"/>
    <w:rsid w:val="00586202"/>
    <w:rsid w:val="0061383D"/>
    <w:rsid w:val="006471FB"/>
    <w:rsid w:val="006F73D9"/>
    <w:rsid w:val="00731348"/>
    <w:rsid w:val="00795260"/>
    <w:rsid w:val="007E1A59"/>
    <w:rsid w:val="00816809"/>
    <w:rsid w:val="00824C36"/>
    <w:rsid w:val="008452F5"/>
    <w:rsid w:val="00856258"/>
    <w:rsid w:val="00877C1D"/>
    <w:rsid w:val="008B0E7B"/>
    <w:rsid w:val="008F0300"/>
    <w:rsid w:val="00901F89"/>
    <w:rsid w:val="00917F13"/>
    <w:rsid w:val="00971C25"/>
    <w:rsid w:val="00990ABD"/>
    <w:rsid w:val="009920C2"/>
    <w:rsid w:val="009A288B"/>
    <w:rsid w:val="009A76BE"/>
    <w:rsid w:val="00A50D8B"/>
    <w:rsid w:val="00A740CC"/>
    <w:rsid w:val="00AF12F9"/>
    <w:rsid w:val="00B07377"/>
    <w:rsid w:val="00B2400A"/>
    <w:rsid w:val="00BA0269"/>
    <w:rsid w:val="00BA6261"/>
    <w:rsid w:val="00BA76F3"/>
    <w:rsid w:val="00BD7672"/>
    <w:rsid w:val="00C755D7"/>
    <w:rsid w:val="00C76087"/>
    <w:rsid w:val="00CB5E35"/>
    <w:rsid w:val="00D04FB2"/>
    <w:rsid w:val="00D17590"/>
    <w:rsid w:val="00D5099A"/>
    <w:rsid w:val="00D7200E"/>
    <w:rsid w:val="00DA5B2C"/>
    <w:rsid w:val="00DD2E49"/>
    <w:rsid w:val="00E330A1"/>
    <w:rsid w:val="00E54450"/>
    <w:rsid w:val="00EA3A6E"/>
    <w:rsid w:val="00EC734F"/>
    <w:rsid w:val="00F07215"/>
    <w:rsid w:val="00F17B84"/>
    <w:rsid w:val="00FA1338"/>
    <w:rsid w:val="00FB7677"/>
    <w:rsid w:val="00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5FA2"/>
  <w15:chartTrackingRefBased/>
  <w15:docId w15:val="{AF8F025B-AF3B-4D98-907C-76271900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3D9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73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3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3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3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3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3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3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3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3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3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3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3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3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3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3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7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3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7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73D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73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73D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F73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7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73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73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5B2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5B2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51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Стягун Александр Викторович</dc:creator>
  <cp:keywords/>
  <dc:description/>
  <cp:lastModifiedBy>Стягун Александр Викторович</cp:lastModifiedBy>
  <cp:revision>60</cp:revision>
  <cp:lastPrinted>2025-10-14T12:25:00Z</cp:lastPrinted>
  <dcterms:created xsi:type="dcterms:W3CDTF">2025-10-10T09:43:00Z</dcterms:created>
  <dcterms:modified xsi:type="dcterms:W3CDTF">2025-10-29T14:30:00Z</dcterms:modified>
</cp:coreProperties>
</file>