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D38A" w14:textId="77777777" w:rsidR="0095073B" w:rsidRDefault="0095073B" w:rsidP="001A0FD1">
      <w:pPr>
        <w:spacing w:after="0" w:line="240" w:lineRule="auto"/>
        <w:jc w:val="center"/>
        <w:rPr>
          <w:rFonts w:ascii="Times New Roman" w:eastAsia="Times New Roman" w:hAnsi="Times New Roman" w:cs="Times New Roman"/>
          <w:b/>
          <w:bCs/>
          <w:sz w:val="26"/>
          <w:szCs w:val="26"/>
        </w:rPr>
      </w:pPr>
    </w:p>
    <w:p w14:paraId="499A1453" w14:textId="77777777" w:rsidR="002D4E71" w:rsidRDefault="002D4E71" w:rsidP="001A0FD1">
      <w:pPr>
        <w:spacing w:after="0" w:line="240" w:lineRule="auto"/>
        <w:jc w:val="center"/>
        <w:rPr>
          <w:rFonts w:ascii="Times New Roman" w:eastAsia="Times New Roman" w:hAnsi="Times New Roman" w:cs="Times New Roman"/>
          <w:b/>
          <w:bCs/>
          <w:sz w:val="26"/>
          <w:szCs w:val="26"/>
        </w:rPr>
      </w:pPr>
    </w:p>
    <w:p w14:paraId="2D8E1D13" w14:textId="77777777" w:rsidR="002D4E71" w:rsidRDefault="002D4E71" w:rsidP="001A0FD1">
      <w:pPr>
        <w:spacing w:after="0" w:line="240" w:lineRule="auto"/>
        <w:jc w:val="center"/>
        <w:rPr>
          <w:rFonts w:ascii="Times New Roman" w:eastAsia="Times New Roman" w:hAnsi="Times New Roman" w:cs="Times New Roman"/>
          <w:b/>
          <w:bCs/>
          <w:sz w:val="26"/>
          <w:szCs w:val="26"/>
        </w:rPr>
      </w:pPr>
    </w:p>
    <w:p w14:paraId="45D42BA9" w14:textId="77777777" w:rsidR="0095073B" w:rsidRPr="0095073B" w:rsidRDefault="0095073B" w:rsidP="0095073B">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 xml:space="preserve">Порядок деятельности унитарной некоммерческой организации </w:t>
      </w:r>
    </w:p>
    <w:p w14:paraId="779BB980" w14:textId="77777777" w:rsidR="0095073B" w:rsidRPr="0095073B" w:rsidRDefault="0095073B" w:rsidP="0095073B">
      <w:pPr>
        <w:tabs>
          <w:tab w:val="left" w:pos="0"/>
        </w:tabs>
        <w:spacing w:after="0" w:line="240" w:lineRule="auto"/>
        <w:jc w:val="center"/>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 xml:space="preserve">«Фонд развития бизнеса Краснодарского края» в соответствии с Федеральным законом от 31 июля 2025 г. N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w:t>
      </w:r>
    </w:p>
    <w:p w14:paraId="2C284BCD" w14:textId="77777777" w:rsidR="0095073B" w:rsidRPr="0095073B" w:rsidRDefault="0095073B" w:rsidP="0095073B">
      <w:pPr>
        <w:tabs>
          <w:tab w:val="left" w:pos="0"/>
        </w:tabs>
        <w:spacing w:after="0" w:line="240" w:lineRule="auto"/>
        <w:jc w:val="center"/>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«Налог на профессиональный доход»</w:t>
      </w:r>
    </w:p>
    <w:p w14:paraId="20F0CB52" w14:textId="77777777" w:rsidR="0095073B" w:rsidRPr="0095073B" w:rsidRDefault="0095073B" w:rsidP="0095073B">
      <w:pPr>
        <w:tabs>
          <w:tab w:val="left" w:pos="0"/>
        </w:tabs>
        <w:spacing w:after="0" w:line="240" w:lineRule="auto"/>
        <w:rPr>
          <w:rFonts w:ascii="Times New Roman" w:eastAsia="Times New Roman" w:hAnsi="Times New Roman" w:cs="Times New Roman"/>
          <w:b/>
          <w:sz w:val="26"/>
          <w:szCs w:val="26"/>
        </w:rPr>
      </w:pPr>
    </w:p>
    <w:p w14:paraId="50B4C614" w14:textId="77777777" w:rsidR="0095073B" w:rsidRPr="0095073B" w:rsidRDefault="0095073B" w:rsidP="0095073B">
      <w:pPr>
        <w:numPr>
          <w:ilvl w:val="0"/>
          <w:numId w:val="11"/>
        </w:numPr>
        <w:tabs>
          <w:tab w:val="left" w:pos="0"/>
        </w:tabs>
        <w:spacing w:after="0" w:line="240" w:lineRule="auto"/>
        <w:contextualSpacing/>
        <w:jc w:val="center"/>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Общие положения</w:t>
      </w:r>
    </w:p>
    <w:p w14:paraId="421FDD6F" w14:textId="77777777" w:rsidR="0095073B" w:rsidRPr="0095073B" w:rsidRDefault="0095073B" w:rsidP="0095073B">
      <w:pPr>
        <w:tabs>
          <w:tab w:val="left" w:pos="0"/>
        </w:tabs>
        <w:spacing w:after="0" w:line="240" w:lineRule="auto"/>
        <w:jc w:val="center"/>
        <w:rPr>
          <w:rFonts w:ascii="Times New Roman" w:eastAsia="Times New Roman" w:hAnsi="Times New Roman" w:cs="Times New Roman"/>
          <w:sz w:val="26"/>
          <w:szCs w:val="26"/>
        </w:rPr>
      </w:pPr>
    </w:p>
    <w:p w14:paraId="5B7EC1F1" w14:textId="77777777" w:rsidR="0095073B" w:rsidRPr="0095073B" w:rsidRDefault="0095073B" w:rsidP="0095073B">
      <w:pPr>
        <w:autoSpaceDE w:val="0"/>
        <w:autoSpaceDN w:val="0"/>
        <w:adjustRightInd w:val="0"/>
        <w:spacing w:after="0" w:line="240" w:lineRule="auto"/>
        <w:ind w:firstLine="709"/>
        <w:jc w:val="both"/>
        <w:rPr>
          <w:rFonts w:ascii="Times New Roman" w:eastAsia="Times New Roman" w:hAnsi="Times New Roman" w:cs="Times New Roman"/>
          <w:bCs/>
          <w:sz w:val="26"/>
          <w:szCs w:val="26"/>
        </w:rPr>
      </w:pPr>
      <w:bookmarkStart w:id="0" w:name="_Hlk135061713"/>
      <w:r w:rsidRPr="0095073B">
        <w:rPr>
          <w:rFonts w:ascii="Times New Roman" w:eastAsia="Times New Roman" w:hAnsi="Times New Roman" w:cs="Times New Roman"/>
          <w:sz w:val="26"/>
          <w:szCs w:val="26"/>
        </w:rPr>
        <w:t xml:space="preserve">1.1. Настоящий Порядок разработан в соответствии с Федеральным законом от 31 июля 2025 г. N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276-ФЗ) </w:t>
      </w:r>
      <w:r w:rsidRPr="0095073B">
        <w:rPr>
          <w:rFonts w:ascii="Times New Roman" w:eastAsia="Times New Roman" w:hAnsi="Times New Roman" w:cs="Times New Roman"/>
          <w:bCs/>
          <w:sz w:val="26"/>
          <w:szCs w:val="26"/>
        </w:rPr>
        <w:t>и регламентирует осуществление унитарной некоммерческой организацией «Фонд развития бизнеса Краснодарского края» (далее – Фонд) деятельности по изменению условий действующего договора поручительства Фонда.</w:t>
      </w:r>
    </w:p>
    <w:p w14:paraId="28E3137E" w14:textId="77777777" w:rsidR="0095073B" w:rsidRPr="0095073B" w:rsidRDefault="0095073B" w:rsidP="0095073B">
      <w:pPr>
        <w:widowControl w:val="0"/>
        <w:autoSpaceDE w:val="0"/>
        <w:autoSpaceDN w:val="0"/>
        <w:spacing w:after="0" w:line="240" w:lineRule="auto"/>
        <w:ind w:firstLine="709"/>
        <w:jc w:val="both"/>
        <w:outlineLvl w:val="0"/>
        <w:rPr>
          <w:rFonts w:ascii="Times New Roman" w:eastAsia="Times New Roman" w:hAnsi="Times New Roman" w:cs="Times New Roman"/>
          <w:bCs/>
          <w:sz w:val="26"/>
          <w:szCs w:val="26"/>
        </w:rPr>
      </w:pPr>
      <w:r w:rsidRPr="0095073B">
        <w:rPr>
          <w:rFonts w:ascii="Times New Roman" w:eastAsia="Times New Roman" w:hAnsi="Times New Roman" w:cs="Times New Roman"/>
          <w:bCs/>
          <w:sz w:val="26"/>
          <w:szCs w:val="26"/>
        </w:rPr>
        <w:t xml:space="preserve">1.2. Во всем остальном, что прямо не предусмотрено настоящим Порядком, Фонд руководствуется положениями нормативно-правовых актов, указанных в пункте 1.1 настоящего Порядка, а также положениями Порядка деятельности унитарной некоммерческой организации «Фонд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 (в случае, если иное не предусмотрено положениями настоящего Порядка). </w:t>
      </w:r>
    </w:p>
    <w:p w14:paraId="2A6F938E" w14:textId="77777777" w:rsidR="0095073B" w:rsidRPr="0095073B" w:rsidRDefault="0095073B" w:rsidP="0095073B">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95073B">
        <w:rPr>
          <w:rFonts w:ascii="Times New Roman" w:eastAsia="Times New Roman" w:hAnsi="Times New Roman" w:cs="Times New Roman"/>
          <w:bCs/>
          <w:sz w:val="26"/>
          <w:szCs w:val="26"/>
        </w:rPr>
        <w:t>1.3. В случае если положения настоящего Порядка противоречат положениям нормативно-правовых актов, указанных в пункте 1.1 настоящего Порядка, а также иных нормативно-правовых актов, Фонд в своей деятельности руководствуется положениями нормативно-правовых актов.</w:t>
      </w:r>
    </w:p>
    <w:bookmarkEnd w:id="0"/>
    <w:p w14:paraId="157C6CB4" w14:textId="77777777" w:rsidR="0095073B" w:rsidRPr="0095073B" w:rsidRDefault="0095073B" w:rsidP="0095073B">
      <w:pPr>
        <w:widowControl w:val="0"/>
        <w:autoSpaceDE w:val="0"/>
        <w:autoSpaceDN w:val="0"/>
        <w:spacing w:after="0" w:line="240" w:lineRule="auto"/>
        <w:jc w:val="center"/>
        <w:rPr>
          <w:rFonts w:ascii="Times New Roman" w:eastAsia="Times New Roman" w:hAnsi="Times New Roman" w:cs="Times New Roman"/>
          <w:b/>
          <w:sz w:val="26"/>
          <w:szCs w:val="26"/>
        </w:rPr>
      </w:pPr>
    </w:p>
    <w:p w14:paraId="6162FF1E" w14:textId="77777777" w:rsidR="0095073B" w:rsidRPr="0095073B" w:rsidRDefault="0095073B" w:rsidP="0095073B">
      <w:pPr>
        <w:widowControl w:val="0"/>
        <w:numPr>
          <w:ilvl w:val="0"/>
          <w:numId w:val="11"/>
        </w:numPr>
        <w:tabs>
          <w:tab w:val="left" w:pos="0"/>
        </w:tabs>
        <w:autoSpaceDE w:val="0"/>
        <w:autoSpaceDN w:val="0"/>
        <w:spacing w:after="0" w:line="240" w:lineRule="auto"/>
        <w:contextualSpacing/>
        <w:jc w:val="center"/>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Порядок изменения условий действующего договора поручительства</w:t>
      </w:r>
    </w:p>
    <w:p w14:paraId="2DE217E9" w14:textId="77777777" w:rsidR="0095073B" w:rsidRPr="0095073B" w:rsidRDefault="0095073B" w:rsidP="0095073B">
      <w:pPr>
        <w:widowControl w:val="0"/>
        <w:tabs>
          <w:tab w:val="left" w:pos="0"/>
        </w:tabs>
        <w:autoSpaceDE w:val="0"/>
        <w:autoSpaceDN w:val="0"/>
        <w:spacing w:after="0" w:line="240" w:lineRule="auto"/>
        <w:rPr>
          <w:rFonts w:ascii="Times New Roman" w:eastAsia="Times New Roman" w:hAnsi="Times New Roman" w:cs="Times New Roman"/>
          <w:b/>
          <w:sz w:val="26"/>
          <w:szCs w:val="26"/>
        </w:rPr>
      </w:pPr>
    </w:p>
    <w:p w14:paraId="55BC22B4" w14:textId="77777777" w:rsidR="0095073B" w:rsidRPr="0095073B" w:rsidRDefault="0095073B" w:rsidP="0095073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bCs/>
          <w:sz w:val="26"/>
          <w:szCs w:val="26"/>
        </w:rPr>
        <w:t>2.1. </w:t>
      </w:r>
      <w:r w:rsidRPr="0095073B">
        <w:rPr>
          <w:rFonts w:ascii="Times New Roman" w:eastAsia="Times New Roman" w:hAnsi="Times New Roman" w:cs="Times New Roman"/>
          <w:sz w:val="26"/>
          <w:szCs w:val="26"/>
        </w:rPr>
        <w:t>Фонд в рамках Закона 276-ФЗ рассматривает возможность изменения условий действующего договора поручительства Фонда при обращении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субъект МСП), в части увеличения срока действия договора поручительства Фонда.</w:t>
      </w:r>
    </w:p>
    <w:p w14:paraId="2D8C4429" w14:textId="77777777" w:rsidR="0095073B" w:rsidRPr="0095073B" w:rsidRDefault="0095073B" w:rsidP="0095073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2.2. Объем ответственности Фонда может изменяться (увеличиваться по сравнению с действующим на дату обращения заемщика) в случае капитализации процентов в основной долг субъекта МСП лишь в пределах первоначальной суммы обеспеченного обязательства, определённой на дату заключения договора поручительства.</w:t>
      </w:r>
    </w:p>
    <w:p w14:paraId="791F9A87"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2.3. Срок действия договора поручительства, обеспечивающего обязательства субъекта МСП, соответствующего требованиям Закона 276-ФЗ по требованию субъекта МСП по кредитным договорам, заключенным с 1 марта 2024 года, может быть продлен на длительность льготного периода, определенную в соответствии с Законом 276-ФЗ. </w:t>
      </w:r>
    </w:p>
    <w:p w14:paraId="4C7831BE" w14:textId="77777777" w:rsidR="0095073B" w:rsidRPr="0095073B" w:rsidRDefault="0095073B" w:rsidP="0095073B">
      <w:pPr>
        <w:spacing w:after="0" w:line="240" w:lineRule="auto"/>
        <w:ind w:firstLine="709"/>
        <w:jc w:val="both"/>
        <w:rPr>
          <w:rFonts w:ascii="Times New Roman" w:eastAsia="Times New Roman" w:hAnsi="Times New Roman" w:cs="Times New Roman"/>
          <w:bCs/>
          <w:color w:val="000000"/>
          <w:sz w:val="26"/>
          <w:szCs w:val="26"/>
        </w:rPr>
      </w:pPr>
      <w:r w:rsidRPr="0095073B">
        <w:rPr>
          <w:rFonts w:ascii="Times New Roman" w:eastAsia="Times New Roman" w:hAnsi="Times New Roman" w:cs="Times New Roman"/>
          <w:sz w:val="26"/>
          <w:szCs w:val="26"/>
        </w:rPr>
        <w:lastRenderedPageBreak/>
        <w:t>Основанием для рассмотрения вопроса о даче согласия в соответствии с законом 276-ФЗ на изменение срока поручительства и объема ответственности поручителя на длительность льготного периода является соответствующее заявление субъекта МСП,</w:t>
      </w:r>
      <w:r w:rsidRPr="0095073B">
        <w:rPr>
          <w:rFonts w:ascii="Times New Roman" w:eastAsia="Times New Roman" w:hAnsi="Times New Roman" w:cs="Times New Roman"/>
          <w:bCs/>
          <w:color w:val="000000"/>
          <w:sz w:val="26"/>
          <w:szCs w:val="26"/>
        </w:rPr>
        <w:t xml:space="preserve"> составленное по установленной Фондом форме.</w:t>
      </w:r>
    </w:p>
    <w:p w14:paraId="3A1913E0"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Допускается передача вышеуказанного заявления заемщика через финансовую организацию.</w:t>
      </w:r>
    </w:p>
    <w:p w14:paraId="6F1C47A6"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 2.4. Фонд вправе запрашивать у финансовой организации либо субъекта МСП дополнительные документы.  </w:t>
      </w:r>
    </w:p>
    <w:p w14:paraId="2AF58BE4"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2.5. Рассмотрение заявления заемщика и принятие решения о предоставлении согласия/несогласия на изменение условий действующего договора поручительства осуществляется в течение 5 (пяти) рабочих дней с даты его поступления в Фонд. В случае запроса предоставления финансовой организацией и/или субъектом МСП дополнительных документов срок, указанный в настоящем пункте, исчисляется с момента поступления в Фонд последнего из запрошенных документов.</w:t>
      </w:r>
    </w:p>
    <w:p w14:paraId="2904628D" w14:textId="1B4FB055"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2.6. Рассмотрение вопроса о возможности дачи согласия на изменение срока поручительства и объема </w:t>
      </w:r>
      <w:r w:rsidR="006412EE">
        <w:rPr>
          <w:rFonts w:ascii="Times New Roman" w:eastAsia="Times New Roman" w:hAnsi="Times New Roman" w:cs="Times New Roman"/>
          <w:sz w:val="26"/>
          <w:szCs w:val="26"/>
        </w:rPr>
        <w:t xml:space="preserve">ответственности </w:t>
      </w:r>
      <w:r w:rsidRPr="0095073B">
        <w:rPr>
          <w:rFonts w:ascii="Times New Roman" w:eastAsia="Times New Roman" w:hAnsi="Times New Roman" w:cs="Times New Roman"/>
          <w:sz w:val="26"/>
          <w:szCs w:val="26"/>
        </w:rPr>
        <w:t>поручителя осуществляется сотрудником экономического отдела Фонда по согласованию с начальником экономического отдела Фонда (на время отсутствия – заместителем начальника экономического отдела Фонда) либо с заместителем исполнительного директора Фонда по гарантийной деятельности. Указанные сотрудники рассматривают соответствующее заявление субъекта МСП и принимают одно из следующих решений:</w:t>
      </w:r>
    </w:p>
    <w:p w14:paraId="284581F5"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 - о предоставлении согласия на изменение срока поручительства и объема ответственности поручителя субъекту МСП при условии его соответствия требованиям Закона 276-ФЗ;</w:t>
      </w:r>
    </w:p>
    <w:p w14:paraId="0D975977"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 - об отказе в предоставлении согласия на изменение срока поручительства и объема ответственности поручителя субъекту МСП.</w:t>
      </w:r>
    </w:p>
    <w:p w14:paraId="024FEC52"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Указанное решение составляется в письменной форме и доводится до сведения финансовой организации и субъекта МСП в течение 1 (одного) рабочего дня.</w:t>
      </w:r>
    </w:p>
    <w:p w14:paraId="4F29C135"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2.7. Решение о предоставлении согласия/об отказе в предоставлении согласия утверждается исполнительным директором Фонда и доводится до сведения субъекта МСП и финансовой организации в пределах срока, указанного в п. 2.5 настоящего Порядка.</w:t>
      </w:r>
    </w:p>
    <w:p w14:paraId="0FE5E9AC" w14:textId="77777777" w:rsidR="0095073B" w:rsidRPr="0095073B" w:rsidRDefault="0095073B" w:rsidP="0095073B">
      <w:pPr>
        <w:shd w:val="clear" w:color="auto" w:fill="FFFFFF"/>
        <w:autoSpaceDE w:val="0"/>
        <w:autoSpaceDN w:val="0"/>
        <w:spacing w:after="0" w:line="240" w:lineRule="auto"/>
        <w:ind w:firstLine="709"/>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2.8. В случае принятия положительного решения о предоставлении льготного периода субъекту МСП</w:t>
      </w:r>
      <w:r w:rsidRPr="0095073B" w:rsidDel="00E556D9">
        <w:rPr>
          <w:rFonts w:ascii="Times New Roman" w:eastAsia="Times New Roman" w:hAnsi="Times New Roman" w:cs="Times New Roman"/>
          <w:sz w:val="26"/>
          <w:szCs w:val="26"/>
        </w:rPr>
        <w:t xml:space="preserve"> </w:t>
      </w:r>
      <w:r w:rsidRPr="0095073B">
        <w:rPr>
          <w:rFonts w:ascii="Times New Roman" w:eastAsia="Times New Roman" w:hAnsi="Times New Roman" w:cs="Times New Roman"/>
          <w:sz w:val="26"/>
          <w:szCs w:val="26"/>
        </w:rPr>
        <w:t>финансовая организация подготавливает уточненный график  платежей и дополнительные соглашения к действующим документам кредитно-обеспечительной документации (при необходимости), в том числе к договору поручительства с Фондом, обеспечивает их подписание со своей стороны и со стороны субъекта МСП и предоставляет в Фонд соответствующие заверенные копии и дополнительное соглашение к договору поручительства с Фондом для его подписания со стороны Фонда. Если подписание дополнительных соглашений к документам кредитно-обеспечительной документации не предусмотрено, то финансовая организация предоставляет в Фонд заверенную копию выписки из протокола заседания (решения) уполномоченного органа финансовой организации и уведомление о предоставлении льготного периода заемщику.</w:t>
      </w:r>
    </w:p>
    <w:p w14:paraId="024226AF" w14:textId="77777777" w:rsidR="0095073B" w:rsidRPr="0095073B" w:rsidRDefault="0095073B" w:rsidP="0095073B">
      <w:pPr>
        <w:widowControl w:val="0"/>
        <w:tabs>
          <w:tab w:val="left" w:pos="0"/>
        </w:tabs>
        <w:autoSpaceDE w:val="0"/>
        <w:autoSpaceDN w:val="0"/>
        <w:spacing w:after="0" w:line="240" w:lineRule="auto"/>
        <w:jc w:val="both"/>
        <w:rPr>
          <w:rFonts w:ascii="Times New Roman" w:eastAsia="Calibri" w:hAnsi="Times New Roman" w:cs="Times New Roman"/>
          <w:kern w:val="2"/>
          <w:sz w:val="24"/>
          <w:szCs w:val="24"/>
          <w14:ligatures w14:val="standardContextual"/>
        </w:rPr>
      </w:pPr>
    </w:p>
    <w:p w14:paraId="3ED2A7B8" w14:textId="77777777" w:rsidR="0095073B" w:rsidRPr="0095073B" w:rsidRDefault="0095073B" w:rsidP="0095073B">
      <w:pPr>
        <w:numPr>
          <w:ilvl w:val="0"/>
          <w:numId w:val="11"/>
        </w:numPr>
        <w:tabs>
          <w:tab w:val="left" w:pos="284"/>
          <w:tab w:val="left" w:pos="709"/>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95073B">
        <w:rPr>
          <w:rFonts w:ascii="Times New Roman" w:eastAsia="Times New Roman" w:hAnsi="Times New Roman" w:cs="Times New Roman"/>
          <w:b/>
          <w:sz w:val="26"/>
          <w:szCs w:val="26"/>
        </w:rPr>
        <w:t>Порядок расчета вознаграждения за изменение</w:t>
      </w:r>
      <w:r w:rsidRPr="0095073B">
        <w:rPr>
          <w:rFonts w:ascii="Times New Roman" w:eastAsia="Times New Roman" w:hAnsi="Times New Roman" w:cs="Times New Roman"/>
          <w:b/>
          <w:sz w:val="26"/>
          <w:szCs w:val="26"/>
        </w:rPr>
        <w:br/>
        <w:t>срока поручительства</w:t>
      </w:r>
    </w:p>
    <w:p w14:paraId="327914C4" w14:textId="77777777" w:rsidR="0095073B" w:rsidRPr="0095073B" w:rsidRDefault="0095073B" w:rsidP="0095073B">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p>
    <w:p w14:paraId="6A1E624A" w14:textId="77777777" w:rsidR="0095073B" w:rsidRPr="0095073B" w:rsidRDefault="0095073B" w:rsidP="0095073B">
      <w:pPr>
        <w:widowControl w:val="0"/>
        <w:tabs>
          <w:tab w:val="left" w:pos="0"/>
        </w:tabs>
        <w:autoSpaceDE w:val="0"/>
        <w:autoSpaceDN w:val="0"/>
        <w:spacing w:after="0" w:line="240" w:lineRule="auto"/>
        <w:ind w:firstLine="567"/>
        <w:jc w:val="both"/>
        <w:rPr>
          <w:rFonts w:ascii="Times New Roman" w:eastAsia="Times New Roman" w:hAnsi="Times New Roman" w:cs="Times New Roman"/>
          <w:sz w:val="26"/>
          <w:szCs w:val="26"/>
        </w:rPr>
      </w:pPr>
      <w:r w:rsidRPr="0095073B">
        <w:rPr>
          <w:rFonts w:ascii="Times New Roman" w:eastAsia="Times New Roman" w:hAnsi="Times New Roman" w:cs="Times New Roman"/>
          <w:sz w:val="26"/>
          <w:szCs w:val="26"/>
        </w:rPr>
        <w:t xml:space="preserve">3.1. Вознаграждение Фонда за изменение (увеличение) срока поручительства и объема ответственности поручителя определяется путем умножения объема (суммы) предоставленного поручительства на ставку вознаграждения, выраженную в процентах </w:t>
      </w:r>
      <w:r w:rsidRPr="0095073B">
        <w:rPr>
          <w:rFonts w:ascii="Times New Roman" w:eastAsia="Times New Roman" w:hAnsi="Times New Roman" w:cs="Times New Roman"/>
          <w:sz w:val="26"/>
          <w:szCs w:val="26"/>
        </w:rPr>
        <w:lastRenderedPageBreak/>
        <w:t>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При этом размер вознаграждения округляется до целого рубля согласно математическим правилам.</w:t>
      </w:r>
    </w:p>
    <w:p w14:paraId="2AADAED7" w14:textId="77777777" w:rsidR="0095073B" w:rsidRPr="0095073B" w:rsidRDefault="0095073B" w:rsidP="0095073B">
      <w:pPr>
        <w:spacing w:after="0" w:line="240" w:lineRule="auto"/>
        <w:ind w:firstLine="567"/>
        <w:jc w:val="both"/>
        <w:rPr>
          <w:rFonts w:ascii="Times New Roman" w:eastAsia="Times New Roman" w:hAnsi="Times New Roman" w:cs="Times New Roman"/>
          <w:bCs/>
          <w:sz w:val="26"/>
          <w:szCs w:val="26"/>
        </w:rPr>
      </w:pPr>
      <w:r w:rsidRPr="0095073B">
        <w:rPr>
          <w:rFonts w:ascii="Times New Roman" w:eastAsia="Calibri" w:hAnsi="Times New Roman" w:cs="Times New Roman"/>
          <w:sz w:val="26"/>
          <w:szCs w:val="26"/>
        </w:rPr>
        <w:t>3.2. </w:t>
      </w:r>
      <w:r w:rsidRPr="0095073B">
        <w:rPr>
          <w:rFonts w:ascii="Times New Roman" w:eastAsia="Times New Roman" w:hAnsi="Times New Roman" w:cs="Times New Roman"/>
          <w:bCs/>
          <w:sz w:val="26"/>
          <w:szCs w:val="26"/>
        </w:rPr>
        <w:t>Вознаграждение Фонда за увеличение срока поручительства уплачивается субъектами МСП единовременно в срок не позднее 15 (пятнадцати) рабочих дней с даты получения согласия. Сумма дополнительного вознаграждения определяется на дату предоставления согласия Фонда и рассчитывается исходя из ставки 0,5% годовых, но не более 3% от суммы поручительства за весь срок действия договора поручительства.</w:t>
      </w:r>
    </w:p>
    <w:p w14:paraId="64192E8B" w14:textId="77777777" w:rsidR="0095073B" w:rsidRPr="0095073B" w:rsidRDefault="0095073B" w:rsidP="0095073B">
      <w:pPr>
        <w:spacing w:after="0" w:line="240" w:lineRule="auto"/>
        <w:ind w:firstLine="567"/>
        <w:jc w:val="both"/>
        <w:rPr>
          <w:rFonts w:ascii="Times New Roman" w:eastAsia="Times New Roman" w:hAnsi="Times New Roman" w:cs="Times New Roman"/>
          <w:bCs/>
          <w:sz w:val="26"/>
          <w:szCs w:val="26"/>
        </w:rPr>
      </w:pPr>
    </w:p>
    <w:p w14:paraId="5BE22078" w14:textId="1BAC06D8" w:rsidR="002D4E71" w:rsidRPr="00255CB8" w:rsidRDefault="002D4E71" w:rsidP="00E53988">
      <w:pPr>
        <w:rPr>
          <w:rFonts w:ascii="Times New Roman" w:eastAsia="Times New Roman" w:hAnsi="Times New Roman" w:cs="Times New Roman"/>
          <w:b/>
          <w:bCs/>
          <w:sz w:val="26"/>
          <w:szCs w:val="26"/>
        </w:rPr>
      </w:pPr>
    </w:p>
    <w:sectPr w:rsidR="002D4E71" w:rsidRPr="00255CB8" w:rsidSect="001D215E">
      <w:pgSz w:w="11906" w:h="16838"/>
      <w:pgMar w:top="851" w:right="707" w:bottom="99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4DB5" w14:textId="77777777" w:rsidR="002A4D56" w:rsidRDefault="002A4D56" w:rsidP="00D83AA6">
      <w:pPr>
        <w:spacing w:after="0" w:line="240" w:lineRule="auto"/>
      </w:pPr>
      <w:r>
        <w:separator/>
      </w:r>
    </w:p>
  </w:endnote>
  <w:endnote w:type="continuationSeparator" w:id="0">
    <w:p w14:paraId="63A38D59" w14:textId="77777777" w:rsidR="002A4D56" w:rsidRDefault="002A4D56" w:rsidP="00D8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chool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5136" w14:textId="77777777" w:rsidR="002A4D56" w:rsidRDefault="002A4D56" w:rsidP="00D83AA6">
      <w:pPr>
        <w:spacing w:after="0" w:line="240" w:lineRule="auto"/>
      </w:pPr>
      <w:r>
        <w:separator/>
      </w:r>
    </w:p>
  </w:footnote>
  <w:footnote w:type="continuationSeparator" w:id="0">
    <w:p w14:paraId="0BEF5F04" w14:textId="77777777" w:rsidR="002A4D56" w:rsidRDefault="002A4D56" w:rsidP="00D8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A8"/>
    <w:multiLevelType w:val="hybridMultilevel"/>
    <w:tmpl w:val="6406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1C5"/>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535E4"/>
    <w:multiLevelType w:val="multilevel"/>
    <w:tmpl w:val="325C703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F920F60"/>
    <w:multiLevelType w:val="hybridMultilevel"/>
    <w:tmpl w:val="6714FAC4"/>
    <w:lvl w:ilvl="0" w:tplc="98E8A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4B6663"/>
    <w:multiLevelType w:val="hybridMultilevel"/>
    <w:tmpl w:val="455423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1FB5E6D"/>
    <w:multiLevelType w:val="hybridMultilevel"/>
    <w:tmpl w:val="7D5E2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53095"/>
    <w:multiLevelType w:val="multilevel"/>
    <w:tmpl w:val="141E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8E173F"/>
    <w:multiLevelType w:val="hybridMultilevel"/>
    <w:tmpl w:val="3E5EF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6BB6D70"/>
    <w:multiLevelType w:val="multilevel"/>
    <w:tmpl w:val="B13E450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3A14475F"/>
    <w:multiLevelType w:val="hybridMultilevel"/>
    <w:tmpl w:val="40DA4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5E6B51"/>
    <w:multiLevelType w:val="hybridMultilevel"/>
    <w:tmpl w:val="62FCC8D2"/>
    <w:lvl w:ilvl="0" w:tplc="B4443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5467F2"/>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D81347"/>
    <w:multiLevelType w:val="multilevel"/>
    <w:tmpl w:val="5D86466A"/>
    <w:lvl w:ilvl="0">
      <w:start w:val="1"/>
      <w:numFmt w:val="decimal"/>
      <w:lvlText w:val="%1."/>
      <w:lvlJc w:val="left"/>
      <w:pPr>
        <w:ind w:left="420" w:hanging="420"/>
      </w:pPr>
    </w:lvl>
    <w:lvl w:ilvl="1">
      <w:start w:val="1"/>
      <w:numFmt w:val="decimal"/>
      <w:lvlText w:val="%1.%2."/>
      <w:lvlJc w:val="left"/>
      <w:pPr>
        <w:ind w:left="100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B715A89"/>
    <w:multiLevelType w:val="multilevel"/>
    <w:tmpl w:val="09B022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6" w15:restartNumberingAfterBreak="0">
    <w:nsid w:val="614D0A73"/>
    <w:multiLevelType w:val="multilevel"/>
    <w:tmpl w:val="9DCAE6A0"/>
    <w:lvl w:ilvl="0">
      <w:start w:val="1"/>
      <w:numFmt w:val="decimal"/>
      <w:lvlText w:val="%1."/>
      <w:lvlJc w:val="left"/>
      <w:pPr>
        <w:ind w:left="1050" w:hanging="360"/>
      </w:pPr>
    </w:lvl>
    <w:lvl w:ilvl="1">
      <w:start w:val="1"/>
      <w:numFmt w:val="decimal"/>
      <w:isLgl/>
      <w:lvlText w:val="%1.%2."/>
      <w:lvlJc w:val="left"/>
      <w:pPr>
        <w:ind w:left="1571"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650" w:hanging="1800"/>
      </w:pPr>
    </w:lvl>
    <w:lvl w:ilvl="7">
      <w:start w:val="1"/>
      <w:numFmt w:val="decimal"/>
      <w:isLgl/>
      <w:lvlText w:val="%1.%2.%3.%4.%5.%6.%7.%8."/>
      <w:lvlJc w:val="left"/>
      <w:pPr>
        <w:ind w:left="5010" w:hanging="1800"/>
      </w:pPr>
    </w:lvl>
    <w:lvl w:ilvl="8">
      <w:start w:val="1"/>
      <w:numFmt w:val="decimal"/>
      <w:isLgl/>
      <w:lvlText w:val="%1.%2.%3.%4.%5.%6.%7.%8.%9."/>
      <w:lvlJc w:val="left"/>
      <w:pPr>
        <w:ind w:left="5730" w:hanging="2160"/>
      </w:pPr>
    </w:lvl>
  </w:abstractNum>
  <w:abstractNum w:abstractNumId="17" w15:restartNumberingAfterBreak="0">
    <w:nsid w:val="6160660D"/>
    <w:multiLevelType w:val="multilevel"/>
    <w:tmpl w:val="B30ECF1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1F6535F"/>
    <w:multiLevelType w:val="hybridMultilevel"/>
    <w:tmpl w:val="03D2C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D5E3793"/>
    <w:multiLevelType w:val="hybridMultilevel"/>
    <w:tmpl w:val="03D2C98A"/>
    <w:lvl w:ilvl="0" w:tplc="D83E7B90">
      <w:start w:val="1"/>
      <w:numFmt w:val="bullet"/>
      <w:lvlText w:val=""/>
      <w:lvlJc w:val="left"/>
      <w:pPr>
        <w:ind w:left="720" w:hanging="360"/>
      </w:pPr>
      <w:rPr>
        <w:rFonts w:ascii="Symbol" w:hAnsi="Symbol" w:hint="default"/>
      </w:rPr>
    </w:lvl>
    <w:lvl w:ilvl="1" w:tplc="E252F5B6">
      <w:start w:val="1"/>
      <w:numFmt w:val="bullet"/>
      <w:lvlText w:val="o"/>
      <w:lvlJc w:val="left"/>
      <w:pPr>
        <w:ind w:left="1440" w:hanging="360"/>
      </w:pPr>
      <w:rPr>
        <w:rFonts w:ascii="Courier New" w:hAnsi="Courier New" w:cs="Courier New" w:hint="default"/>
      </w:rPr>
    </w:lvl>
    <w:lvl w:ilvl="2" w:tplc="E73EF05E">
      <w:start w:val="1"/>
      <w:numFmt w:val="bullet"/>
      <w:lvlText w:val=""/>
      <w:lvlJc w:val="left"/>
      <w:pPr>
        <w:ind w:left="2160" w:hanging="360"/>
      </w:pPr>
      <w:rPr>
        <w:rFonts w:ascii="Wingdings" w:hAnsi="Wingdings" w:hint="default"/>
      </w:rPr>
    </w:lvl>
    <w:lvl w:ilvl="3" w:tplc="D40C8CD6">
      <w:start w:val="1"/>
      <w:numFmt w:val="bullet"/>
      <w:lvlText w:val=""/>
      <w:lvlJc w:val="left"/>
      <w:pPr>
        <w:ind w:left="2880" w:hanging="360"/>
      </w:pPr>
      <w:rPr>
        <w:rFonts w:ascii="Symbol" w:hAnsi="Symbol" w:hint="default"/>
      </w:rPr>
    </w:lvl>
    <w:lvl w:ilvl="4" w:tplc="656E8ACC">
      <w:start w:val="1"/>
      <w:numFmt w:val="bullet"/>
      <w:lvlText w:val="o"/>
      <w:lvlJc w:val="left"/>
      <w:pPr>
        <w:ind w:left="3600" w:hanging="360"/>
      </w:pPr>
      <w:rPr>
        <w:rFonts w:ascii="Courier New" w:hAnsi="Courier New" w:cs="Courier New" w:hint="default"/>
      </w:rPr>
    </w:lvl>
    <w:lvl w:ilvl="5" w:tplc="3F9EEF1C">
      <w:start w:val="1"/>
      <w:numFmt w:val="bullet"/>
      <w:lvlText w:val=""/>
      <w:lvlJc w:val="left"/>
      <w:pPr>
        <w:ind w:left="4320" w:hanging="360"/>
      </w:pPr>
      <w:rPr>
        <w:rFonts w:ascii="Wingdings" w:hAnsi="Wingdings" w:hint="default"/>
      </w:rPr>
    </w:lvl>
    <w:lvl w:ilvl="6" w:tplc="877C3044">
      <w:start w:val="1"/>
      <w:numFmt w:val="bullet"/>
      <w:lvlText w:val=""/>
      <w:lvlJc w:val="left"/>
      <w:pPr>
        <w:ind w:left="5040" w:hanging="360"/>
      </w:pPr>
      <w:rPr>
        <w:rFonts w:ascii="Symbol" w:hAnsi="Symbol" w:hint="default"/>
      </w:rPr>
    </w:lvl>
    <w:lvl w:ilvl="7" w:tplc="2D4064A8">
      <w:start w:val="1"/>
      <w:numFmt w:val="bullet"/>
      <w:lvlText w:val="o"/>
      <w:lvlJc w:val="left"/>
      <w:pPr>
        <w:ind w:left="5760" w:hanging="360"/>
      </w:pPr>
      <w:rPr>
        <w:rFonts w:ascii="Courier New" w:hAnsi="Courier New" w:cs="Courier New" w:hint="default"/>
      </w:rPr>
    </w:lvl>
    <w:lvl w:ilvl="8" w:tplc="130AE81E">
      <w:start w:val="1"/>
      <w:numFmt w:val="bullet"/>
      <w:lvlText w:val=""/>
      <w:lvlJc w:val="left"/>
      <w:pPr>
        <w:ind w:left="6480" w:hanging="360"/>
      </w:pPr>
      <w:rPr>
        <w:rFonts w:ascii="Wingdings" w:hAnsi="Wingdings" w:hint="default"/>
      </w:rPr>
    </w:lvl>
  </w:abstractNum>
  <w:num w:numId="1" w16cid:durableId="1398817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14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05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84088">
    <w:abstractNumId w:val="9"/>
  </w:num>
  <w:num w:numId="5" w16cid:durableId="146022481">
    <w:abstractNumId w:val="15"/>
  </w:num>
  <w:num w:numId="6" w16cid:durableId="30808696">
    <w:abstractNumId w:val="5"/>
  </w:num>
  <w:num w:numId="7" w16cid:durableId="1810129797">
    <w:abstractNumId w:val="4"/>
  </w:num>
  <w:num w:numId="8" w16cid:durableId="954100765">
    <w:abstractNumId w:val="11"/>
  </w:num>
  <w:num w:numId="9" w16cid:durableId="331835737">
    <w:abstractNumId w:val="8"/>
  </w:num>
  <w:num w:numId="10" w16cid:durableId="977298391">
    <w:abstractNumId w:val="17"/>
  </w:num>
  <w:num w:numId="11" w16cid:durableId="673650271">
    <w:abstractNumId w:val="12"/>
  </w:num>
  <w:num w:numId="12" w16cid:durableId="1581913080">
    <w:abstractNumId w:val="3"/>
  </w:num>
  <w:num w:numId="13" w16cid:durableId="1730107106">
    <w:abstractNumId w:val="1"/>
  </w:num>
  <w:num w:numId="14" w16cid:durableId="1592276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29434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18846">
    <w:abstractNumId w:val="18"/>
  </w:num>
  <w:num w:numId="17" w16cid:durableId="2066904922">
    <w:abstractNumId w:val="7"/>
  </w:num>
  <w:num w:numId="18" w16cid:durableId="1813906728">
    <w:abstractNumId w:val="0"/>
  </w:num>
  <w:num w:numId="19" w16cid:durableId="181020212">
    <w:abstractNumId w:val="19"/>
  </w:num>
  <w:num w:numId="20" w16cid:durableId="15081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A6"/>
    <w:rsid w:val="00006D0A"/>
    <w:rsid w:val="00015043"/>
    <w:rsid w:val="00052462"/>
    <w:rsid w:val="00054BE0"/>
    <w:rsid w:val="00060656"/>
    <w:rsid w:val="00075825"/>
    <w:rsid w:val="00077945"/>
    <w:rsid w:val="0008757E"/>
    <w:rsid w:val="000E16D6"/>
    <w:rsid w:val="0010786D"/>
    <w:rsid w:val="00114182"/>
    <w:rsid w:val="00125E7A"/>
    <w:rsid w:val="0013249B"/>
    <w:rsid w:val="001A0FD1"/>
    <w:rsid w:val="001C56EA"/>
    <w:rsid w:val="001C7B3E"/>
    <w:rsid w:val="001D215E"/>
    <w:rsid w:val="001D2408"/>
    <w:rsid w:val="001D6A9A"/>
    <w:rsid w:val="00226EF7"/>
    <w:rsid w:val="00242823"/>
    <w:rsid w:val="00255CB8"/>
    <w:rsid w:val="00261748"/>
    <w:rsid w:val="00284160"/>
    <w:rsid w:val="002A4D56"/>
    <w:rsid w:val="002B20C2"/>
    <w:rsid w:val="002D13B9"/>
    <w:rsid w:val="002D4E71"/>
    <w:rsid w:val="003154B5"/>
    <w:rsid w:val="00322173"/>
    <w:rsid w:val="00360FE7"/>
    <w:rsid w:val="00397D0D"/>
    <w:rsid w:val="003C22F9"/>
    <w:rsid w:val="003C2C51"/>
    <w:rsid w:val="003C6298"/>
    <w:rsid w:val="003F1300"/>
    <w:rsid w:val="003F62A9"/>
    <w:rsid w:val="00410911"/>
    <w:rsid w:val="00417B01"/>
    <w:rsid w:val="00433859"/>
    <w:rsid w:val="00442FA3"/>
    <w:rsid w:val="00453A28"/>
    <w:rsid w:val="004574A7"/>
    <w:rsid w:val="004751F8"/>
    <w:rsid w:val="0047690C"/>
    <w:rsid w:val="00483BED"/>
    <w:rsid w:val="004E76CF"/>
    <w:rsid w:val="0051209A"/>
    <w:rsid w:val="00514E79"/>
    <w:rsid w:val="00521656"/>
    <w:rsid w:val="0054067A"/>
    <w:rsid w:val="005541DD"/>
    <w:rsid w:val="00560D84"/>
    <w:rsid w:val="005664FC"/>
    <w:rsid w:val="005B5F7A"/>
    <w:rsid w:val="005D1743"/>
    <w:rsid w:val="00605450"/>
    <w:rsid w:val="00615218"/>
    <w:rsid w:val="00617FF0"/>
    <w:rsid w:val="006412EE"/>
    <w:rsid w:val="006436D8"/>
    <w:rsid w:val="0067268D"/>
    <w:rsid w:val="00694528"/>
    <w:rsid w:val="006C134B"/>
    <w:rsid w:val="006C45C1"/>
    <w:rsid w:val="006C4B36"/>
    <w:rsid w:val="006C743A"/>
    <w:rsid w:val="006F0413"/>
    <w:rsid w:val="00705C10"/>
    <w:rsid w:val="007240DC"/>
    <w:rsid w:val="00741877"/>
    <w:rsid w:val="00774951"/>
    <w:rsid w:val="00796821"/>
    <w:rsid w:val="0080392E"/>
    <w:rsid w:val="00824B7C"/>
    <w:rsid w:val="00837C4D"/>
    <w:rsid w:val="00860A40"/>
    <w:rsid w:val="0086583F"/>
    <w:rsid w:val="008959E6"/>
    <w:rsid w:val="00897F97"/>
    <w:rsid w:val="008C2F1B"/>
    <w:rsid w:val="008D2513"/>
    <w:rsid w:val="00910EAB"/>
    <w:rsid w:val="009320B2"/>
    <w:rsid w:val="0095073B"/>
    <w:rsid w:val="009577C8"/>
    <w:rsid w:val="00986D3C"/>
    <w:rsid w:val="009D487F"/>
    <w:rsid w:val="009F218F"/>
    <w:rsid w:val="00A766EA"/>
    <w:rsid w:val="00A8203F"/>
    <w:rsid w:val="00A86CA4"/>
    <w:rsid w:val="00AA4BC1"/>
    <w:rsid w:val="00AD4E1F"/>
    <w:rsid w:val="00AD6FC8"/>
    <w:rsid w:val="00AE72F7"/>
    <w:rsid w:val="00AF5E03"/>
    <w:rsid w:val="00B17C5F"/>
    <w:rsid w:val="00B56BB2"/>
    <w:rsid w:val="00B81CFE"/>
    <w:rsid w:val="00B97F16"/>
    <w:rsid w:val="00BA263F"/>
    <w:rsid w:val="00BB3E66"/>
    <w:rsid w:val="00BB7265"/>
    <w:rsid w:val="00BF1A30"/>
    <w:rsid w:val="00C004A4"/>
    <w:rsid w:val="00C155CD"/>
    <w:rsid w:val="00C270A7"/>
    <w:rsid w:val="00C44B07"/>
    <w:rsid w:val="00C57297"/>
    <w:rsid w:val="00C73B9A"/>
    <w:rsid w:val="00C73D71"/>
    <w:rsid w:val="00C75D2E"/>
    <w:rsid w:val="00CB33BF"/>
    <w:rsid w:val="00CE5EF3"/>
    <w:rsid w:val="00D83AA6"/>
    <w:rsid w:val="00DE1359"/>
    <w:rsid w:val="00E018E9"/>
    <w:rsid w:val="00E0791D"/>
    <w:rsid w:val="00E252A4"/>
    <w:rsid w:val="00E53988"/>
    <w:rsid w:val="00E86890"/>
    <w:rsid w:val="00E91A78"/>
    <w:rsid w:val="00EC6A0F"/>
    <w:rsid w:val="00EF1D99"/>
    <w:rsid w:val="00EF22DF"/>
    <w:rsid w:val="00EF6248"/>
    <w:rsid w:val="00F34A76"/>
    <w:rsid w:val="00F84073"/>
    <w:rsid w:val="00F93E36"/>
    <w:rsid w:val="00FA6D4E"/>
    <w:rsid w:val="00FB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3D26"/>
  <w15:chartTrackingRefBased/>
  <w15:docId w15:val="{03931305-2959-4117-9982-FFC0DB4B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AA6"/>
    <w:pPr>
      <w:keepNext/>
      <w:spacing w:after="0" w:line="240" w:lineRule="auto"/>
      <w:jc w:val="center"/>
      <w:outlineLvl w:val="0"/>
    </w:pPr>
    <w:rPr>
      <w:rFonts w:ascii="Times New Roman" w:eastAsia="Times New Roman" w:hAnsi="Times New Roman" w:cs="Times New Roman"/>
      <w:b/>
      <w:bCs/>
      <w:color w:val="000000"/>
      <w:sz w:val="24"/>
      <w:szCs w:val="24"/>
      <w:lang w:eastAsia="ru-RU"/>
    </w:rPr>
  </w:style>
  <w:style w:type="paragraph" w:styleId="2">
    <w:name w:val="heading 2"/>
    <w:basedOn w:val="a"/>
    <w:next w:val="a"/>
    <w:link w:val="20"/>
    <w:uiPriority w:val="9"/>
    <w:semiHidden/>
    <w:unhideWhenUsed/>
    <w:qFormat/>
    <w:rsid w:val="00D83AA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D83AA6"/>
    <w:pPr>
      <w:keepNext/>
      <w:keepLines/>
      <w:spacing w:before="200" w:after="0" w:line="240" w:lineRule="auto"/>
      <w:jc w:val="both"/>
      <w:outlineLvl w:val="2"/>
    </w:pPr>
    <w:rPr>
      <w:rFonts w:asciiTheme="majorHAnsi" w:eastAsiaTheme="majorEastAsia" w:hAnsiTheme="majorHAnsi" w:cstheme="majorBidi"/>
      <w:b/>
      <w:bCs/>
      <w:color w:val="4472C4" w:themeColor="accent1"/>
      <w:sz w:val="26"/>
      <w:szCs w:val="20"/>
      <w:lang w:eastAsia="ru-RU"/>
    </w:rPr>
  </w:style>
  <w:style w:type="paragraph" w:styleId="4">
    <w:name w:val="heading 4"/>
    <w:basedOn w:val="a"/>
    <w:next w:val="a"/>
    <w:link w:val="40"/>
    <w:uiPriority w:val="9"/>
    <w:semiHidden/>
    <w:unhideWhenUsed/>
    <w:qFormat/>
    <w:rsid w:val="00D83AA6"/>
    <w:pPr>
      <w:keepNext/>
      <w:keepLines/>
      <w:spacing w:before="40" w:after="0" w:line="256" w:lineRule="auto"/>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125E7A"/>
    <w:pPr>
      <w:keepNext/>
      <w:keepLines/>
      <w:spacing w:before="40" w:after="0" w:line="276" w:lineRule="auto"/>
      <w:outlineLvl w:val="4"/>
    </w:pPr>
    <w:rPr>
      <w:rFonts w:ascii="Calibri Light" w:eastAsia="Times New Roman" w:hAnsi="Calibri Light" w:cs="Times New Roman"/>
      <w:color w:val="1F3763"/>
      <w:sz w:val="26"/>
      <w:szCs w:val="20"/>
      <w:lang w:eastAsia="ru-RU"/>
    </w:rPr>
  </w:style>
  <w:style w:type="paragraph" w:styleId="7">
    <w:name w:val="heading 7"/>
    <w:basedOn w:val="a"/>
    <w:next w:val="a"/>
    <w:link w:val="70"/>
    <w:uiPriority w:val="9"/>
    <w:semiHidden/>
    <w:unhideWhenUsed/>
    <w:qFormat/>
    <w:rsid w:val="00D83AA6"/>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AA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uiPriority w:val="9"/>
    <w:semiHidden/>
    <w:rsid w:val="00D83AA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D83AA6"/>
    <w:rPr>
      <w:rFonts w:asciiTheme="majorHAnsi" w:eastAsiaTheme="majorEastAsia" w:hAnsiTheme="majorHAnsi" w:cstheme="majorBidi"/>
      <w:b/>
      <w:bCs/>
      <w:color w:val="4472C4" w:themeColor="accent1"/>
      <w:sz w:val="26"/>
      <w:szCs w:val="20"/>
      <w:lang w:eastAsia="ru-RU"/>
    </w:rPr>
  </w:style>
  <w:style w:type="character" w:customStyle="1" w:styleId="40">
    <w:name w:val="Заголовок 4 Знак"/>
    <w:basedOn w:val="a0"/>
    <w:link w:val="4"/>
    <w:uiPriority w:val="9"/>
    <w:semiHidden/>
    <w:rsid w:val="00D83AA6"/>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D83AA6"/>
    <w:rPr>
      <w:rFonts w:asciiTheme="majorHAnsi" w:eastAsiaTheme="majorEastAsia" w:hAnsiTheme="majorHAnsi" w:cstheme="majorBidi"/>
      <w:i/>
      <w:iCs/>
      <w:color w:val="404040" w:themeColor="text1" w:themeTint="BF"/>
      <w:sz w:val="26"/>
      <w:szCs w:val="20"/>
      <w:lang w:eastAsia="ru-RU"/>
    </w:rPr>
  </w:style>
  <w:style w:type="table" w:styleId="a3">
    <w:name w:val="Table Grid"/>
    <w:basedOn w:val="a1"/>
    <w:uiPriority w:val="59"/>
    <w:rsid w:val="00D83AA6"/>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3"/>
    <w:uiPriority w:val="59"/>
    <w:qFormat/>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basedOn w:val="a"/>
    <w:link w:val="a5"/>
    <w:uiPriority w:val="99"/>
    <w:unhideWhenUsed/>
    <w:rsid w:val="00D83AA6"/>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5">
    <w:name w:val="Основной текст с отступом Знак"/>
    <w:basedOn w:val="a0"/>
    <w:link w:val="a4"/>
    <w:uiPriority w:val="99"/>
    <w:rsid w:val="00D83AA6"/>
    <w:rPr>
      <w:rFonts w:ascii="Bookman Old Style" w:eastAsia="Times New Roman" w:hAnsi="Bookman Old Style" w:cs="Times New Roman"/>
      <w:sz w:val="28"/>
      <w:szCs w:val="20"/>
      <w:lang w:eastAsia="ru-RU"/>
    </w:rPr>
  </w:style>
  <w:style w:type="character" w:customStyle="1" w:styleId="a6">
    <w:name w:val="Без интервала Знак"/>
    <w:link w:val="a7"/>
    <w:uiPriority w:val="1"/>
    <w:locked/>
    <w:rsid w:val="00D83AA6"/>
  </w:style>
  <w:style w:type="paragraph" w:styleId="a7">
    <w:name w:val="No Spacing"/>
    <w:link w:val="a6"/>
    <w:uiPriority w:val="1"/>
    <w:qFormat/>
    <w:rsid w:val="00D83AA6"/>
    <w:pPr>
      <w:spacing w:after="0" w:line="240" w:lineRule="auto"/>
    </w:pPr>
  </w:style>
  <w:style w:type="paragraph" w:customStyle="1" w:styleId="Style3">
    <w:name w:val="Style3"/>
    <w:basedOn w:val="a"/>
    <w:uiPriority w:val="99"/>
    <w:rsid w:val="00D83AA6"/>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D83AA6"/>
    <w:rPr>
      <w:rFonts w:ascii="Times New Roman" w:hAnsi="Times New Roman" w:cs="Times New Roman" w:hint="default"/>
      <w:sz w:val="26"/>
      <w:szCs w:val="26"/>
    </w:rPr>
  </w:style>
  <w:style w:type="character" w:customStyle="1" w:styleId="FontStyle12">
    <w:name w:val="Font Style12"/>
    <w:uiPriority w:val="99"/>
    <w:rsid w:val="00D83AA6"/>
    <w:rPr>
      <w:rFonts w:ascii="Times New Roman" w:hAnsi="Times New Roman" w:cs="Times New Roman" w:hint="default"/>
      <w:b/>
      <w:bCs/>
      <w:sz w:val="24"/>
      <w:szCs w:val="24"/>
    </w:rPr>
  </w:style>
  <w:style w:type="character" w:customStyle="1" w:styleId="FontStyle13">
    <w:name w:val="Font Style13"/>
    <w:basedOn w:val="a0"/>
    <w:uiPriority w:val="99"/>
    <w:rsid w:val="00D83AA6"/>
    <w:rPr>
      <w:rFonts w:ascii="Times New Roman" w:hAnsi="Times New Roman" w:cs="Times New Roman" w:hint="default"/>
      <w:sz w:val="26"/>
      <w:szCs w:val="26"/>
    </w:rPr>
  </w:style>
  <w:style w:type="paragraph" w:styleId="a8">
    <w:name w:val="List Paragraph"/>
    <w:aliases w:val="Абзац списка для документа"/>
    <w:basedOn w:val="a"/>
    <w:link w:val="a9"/>
    <w:uiPriority w:val="34"/>
    <w:qFormat/>
    <w:rsid w:val="00D83AA6"/>
    <w:pPr>
      <w:spacing w:after="200" w:line="276" w:lineRule="auto"/>
      <w:ind w:left="720"/>
      <w:contextualSpacing/>
    </w:pPr>
    <w:rPr>
      <w:rFonts w:eastAsiaTheme="minorEastAsia"/>
      <w:lang w:eastAsia="ru-RU"/>
    </w:rPr>
  </w:style>
  <w:style w:type="table" w:customStyle="1" w:styleId="21">
    <w:name w:val="Сетка таблицы2"/>
    <w:basedOn w:val="a1"/>
    <w:next w:val="a3"/>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rsid w:val="00D83AA6"/>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character" w:styleId="aa">
    <w:name w:val="footnote reference"/>
    <w:uiPriority w:val="99"/>
    <w:unhideWhenUsed/>
    <w:qFormat/>
    <w:rsid w:val="00D83AA6"/>
    <w:rPr>
      <w:vertAlign w:val="superscript"/>
    </w:rPr>
  </w:style>
  <w:style w:type="paragraph" w:customStyle="1" w:styleId="Style5">
    <w:name w:val="Style5"/>
    <w:basedOn w:val="a"/>
    <w:uiPriority w:val="99"/>
    <w:rsid w:val="00D83AA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83AA6"/>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ConsPlusNormal">
    <w:name w:val="ConsPlusNormal"/>
    <w:uiPriority w:val="99"/>
    <w:rsid w:val="00D83AA6"/>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22">
    <w:name w:val="Font Style22"/>
    <w:basedOn w:val="a0"/>
    <w:uiPriority w:val="99"/>
    <w:rsid w:val="00D83AA6"/>
    <w:rPr>
      <w:rFonts w:ascii="Times New Roman" w:hAnsi="Times New Roman" w:cs="Times New Roman" w:hint="default"/>
      <w:b/>
      <w:bCs/>
      <w:sz w:val="26"/>
      <w:szCs w:val="26"/>
    </w:rPr>
  </w:style>
  <w:style w:type="table" w:customStyle="1" w:styleId="31">
    <w:name w:val="Сетка таблицы3"/>
    <w:basedOn w:val="a1"/>
    <w:next w:val="a3"/>
    <w:uiPriority w:val="59"/>
    <w:rsid w:val="00D83AA6"/>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uiPriority w:val="99"/>
    <w:rsid w:val="00D83AA6"/>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character" w:styleId="ab">
    <w:name w:val="Hyperlink"/>
    <w:unhideWhenUsed/>
    <w:rsid w:val="00D83AA6"/>
    <w:rPr>
      <w:color w:val="0000FF"/>
      <w:u w:val="single"/>
    </w:rPr>
  </w:style>
  <w:style w:type="character" w:customStyle="1" w:styleId="FontStyle19">
    <w:name w:val="Font Style19"/>
    <w:basedOn w:val="a0"/>
    <w:uiPriority w:val="99"/>
    <w:rsid w:val="00D83AA6"/>
    <w:rPr>
      <w:rFonts w:ascii="Times New Roman" w:hAnsi="Times New Roman" w:cs="Times New Roman" w:hint="default"/>
      <w:sz w:val="22"/>
      <w:szCs w:val="22"/>
    </w:rPr>
  </w:style>
  <w:style w:type="character" w:customStyle="1" w:styleId="FontStyle18">
    <w:name w:val="Font Style18"/>
    <w:basedOn w:val="a0"/>
    <w:uiPriority w:val="99"/>
    <w:rsid w:val="00D83AA6"/>
    <w:rPr>
      <w:rFonts w:ascii="Times New Roman" w:hAnsi="Times New Roman" w:cs="Times New Roman" w:hint="default"/>
      <w:b/>
      <w:bCs/>
      <w:sz w:val="22"/>
      <w:szCs w:val="22"/>
    </w:rPr>
  </w:style>
  <w:style w:type="character" w:customStyle="1" w:styleId="HTML">
    <w:name w:val="Стандартный HTML Знак"/>
    <w:basedOn w:val="a0"/>
    <w:link w:val="HTML0"/>
    <w:uiPriority w:val="99"/>
    <w:semiHidden/>
    <w:rsid w:val="00D83AA6"/>
    <w:rPr>
      <w:rFonts w:ascii="Consolas" w:eastAsia="Times New Roman" w:hAnsi="Consolas" w:cs="Times New Roman"/>
      <w:sz w:val="20"/>
      <w:szCs w:val="20"/>
      <w:lang w:eastAsia="ru-RU"/>
    </w:rPr>
  </w:style>
  <w:style w:type="paragraph" w:styleId="HTML0">
    <w:name w:val="HTML Preformatted"/>
    <w:basedOn w:val="a"/>
    <w:link w:val="HTML"/>
    <w:uiPriority w:val="99"/>
    <w:semiHidden/>
    <w:unhideWhenUsed/>
    <w:rsid w:val="00D8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imes New Roman"/>
      <w:sz w:val="20"/>
      <w:szCs w:val="20"/>
      <w:lang w:eastAsia="ru-RU"/>
    </w:rPr>
  </w:style>
  <w:style w:type="character" w:customStyle="1" w:styleId="HTML1">
    <w:name w:val="Стандартный HTML Знак1"/>
    <w:basedOn w:val="a0"/>
    <w:uiPriority w:val="99"/>
    <w:semiHidden/>
    <w:rsid w:val="00D83AA6"/>
    <w:rPr>
      <w:rFonts w:ascii="Consolas" w:hAnsi="Consolas"/>
      <w:sz w:val="20"/>
      <w:szCs w:val="20"/>
    </w:rPr>
  </w:style>
  <w:style w:type="character" w:customStyle="1" w:styleId="a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d"/>
    <w:uiPriority w:val="99"/>
    <w:qFormat/>
    <w:locked/>
    <w:rsid w:val="00D83AA6"/>
    <w:rPr>
      <w:rFonts w:ascii="SchoolBook" w:eastAsia="Times New Roman" w:hAnsi="SchoolBook" w:cs="Times New Roman"/>
      <w:sz w:val="20"/>
      <w:szCs w:val="20"/>
      <w:lang w:eastAsia="ru-RU"/>
    </w:rPr>
  </w:style>
  <w:style w:type="paragraph" w:styleId="a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c"/>
    <w:uiPriority w:val="99"/>
    <w:unhideWhenUsed/>
    <w:qFormat/>
    <w:rsid w:val="00D83AA6"/>
    <w:pPr>
      <w:spacing w:after="0" w:line="240" w:lineRule="auto"/>
      <w:jc w:val="both"/>
    </w:pPr>
    <w:rPr>
      <w:rFonts w:ascii="SchoolBook" w:eastAsia="Times New Roman" w:hAnsi="SchoolBook" w:cs="Times New Roman"/>
      <w:sz w:val="20"/>
      <w:szCs w:val="20"/>
      <w:lang w:eastAsia="ru-RU"/>
    </w:rPr>
  </w:style>
  <w:style w:type="character" w:customStyle="1" w:styleId="12">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1,Знак1 Знак1"/>
    <w:basedOn w:val="a0"/>
    <w:uiPriority w:val="99"/>
    <w:semiHidden/>
    <w:rsid w:val="00D83AA6"/>
    <w:rPr>
      <w:sz w:val="20"/>
      <w:szCs w:val="20"/>
    </w:rPr>
  </w:style>
  <w:style w:type="character" w:customStyle="1" w:styleId="ae">
    <w:name w:val="Текст примечания Знак"/>
    <w:basedOn w:val="a0"/>
    <w:link w:val="af"/>
    <w:rsid w:val="00D83AA6"/>
    <w:rPr>
      <w:rFonts w:ascii="Calibri" w:eastAsia="Calibri" w:hAnsi="Calibri" w:cs="Times New Roman"/>
      <w:sz w:val="20"/>
      <w:szCs w:val="20"/>
    </w:rPr>
  </w:style>
  <w:style w:type="paragraph" w:styleId="af">
    <w:name w:val="annotation text"/>
    <w:basedOn w:val="a"/>
    <w:link w:val="ae"/>
    <w:unhideWhenUsed/>
    <w:rsid w:val="00D83AA6"/>
    <w:pPr>
      <w:spacing w:line="240" w:lineRule="auto"/>
    </w:pPr>
    <w:rPr>
      <w:rFonts w:ascii="Calibri" w:eastAsia="Calibri" w:hAnsi="Calibri" w:cs="Times New Roman"/>
      <w:sz w:val="20"/>
      <w:szCs w:val="20"/>
    </w:rPr>
  </w:style>
  <w:style w:type="character" w:customStyle="1" w:styleId="13">
    <w:name w:val="Текст примечания Знак1"/>
    <w:basedOn w:val="a0"/>
    <w:uiPriority w:val="99"/>
    <w:semiHidden/>
    <w:rsid w:val="00D83AA6"/>
    <w:rPr>
      <w:sz w:val="20"/>
      <w:szCs w:val="20"/>
    </w:rPr>
  </w:style>
  <w:style w:type="character" w:customStyle="1" w:styleId="af0">
    <w:name w:val="Верхний колонтитул Знак"/>
    <w:basedOn w:val="a0"/>
    <w:link w:val="af1"/>
    <w:uiPriority w:val="99"/>
    <w:rsid w:val="00D83AA6"/>
    <w:rPr>
      <w:rFonts w:ascii="SchoolBook" w:eastAsia="Times New Roman" w:hAnsi="SchoolBook" w:cs="Times New Roman"/>
      <w:sz w:val="26"/>
      <w:szCs w:val="20"/>
      <w:lang w:eastAsia="ru-RU"/>
    </w:rPr>
  </w:style>
  <w:style w:type="paragraph" w:styleId="af1">
    <w:name w:val="header"/>
    <w:basedOn w:val="a"/>
    <w:link w:val="af0"/>
    <w:uiPriority w:val="99"/>
    <w:unhideWhenUsed/>
    <w:rsid w:val="00D83AA6"/>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14">
    <w:name w:val="Верхний колонтитул Знак1"/>
    <w:basedOn w:val="a0"/>
    <w:uiPriority w:val="99"/>
    <w:semiHidden/>
    <w:rsid w:val="00D83AA6"/>
  </w:style>
  <w:style w:type="character" w:customStyle="1" w:styleId="af2">
    <w:name w:val="Нижний колонтитул Знак"/>
    <w:basedOn w:val="a0"/>
    <w:link w:val="af3"/>
    <w:uiPriority w:val="99"/>
    <w:qFormat/>
    <w:rsid w:val="00D83AA6"/>
    <w:rPr>
      <w:rFonts w:ascii="SchoolBook" w:eastAsia="Times New Roman" w:hAnsi="SchoolBook" w:cs="Times New Roman"/>
      <w:sz w:val="26"/>
      <w:szCs w:val="20"/>
      <w:lang w:eastAsia="ru-RU"/>
    </w:rPr>
  </w:style>
  <w:style w:type="paragraph" w:styleId="af3">
    <w:name w:val="footer"/>
    <w:basedOn w:val="a"/>
    <w:link w:val="af2"/>
    <w:uiPriority w:val="99"/>
    <w:unhideWhenUsed/>
    <w:qFormat/>
    <w:rsid w:val="00D83AA6"/>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15">
    <w:name w:val="Нижний колонтитул Знак1"/>
    <w:basedOn w:val="a0"/>
    <w:uiPriority w:val="99"/>
    <w:semiHidden/>
    <w:rsid w:val="00D83AA6"/>
  </w:style>
  <w:style w:type="character" w:customStyle="1" w:styleId="af4">
    <w:name w:val="Основной текст Знак"/>
    <w:basedOn w:val="a0"/>
    <w:link w:val="af5"/>
    <w:uiPriority w:val="99"/>
    <w:rsid w:val="00D83AA6"/>
    <w:rPr>
      <w:rFonts w:ascii="SchoolBook" w:eastAsia="Times New Roman" w:hAnsi="SchoolBook" w:cs="Times New Roman"/>
      <w:sz w:val="26"/>
      <w:szCs w:val="20"/>
      <w:lang w:eastAsia="ru-RU"/>
    </w:rPr>
  </w:style>
  <w:style w:type="paragraph" w:styleId="af5">
    <w:name w:val="Body Text"/>
    <w:basedOn w:val="a"/>
    <w:link w:val="af4"/>
    <w:uiPriority w:val="99"/>
    <w:unhideWhenUsed/>
    <w:rsid w:val="00D83AA6"/>
    <w:pPr>
      <w:spacing w:after="120" w:line="240" w:lineRule="auto"/>
      <w:jc w:val="both"/>
    </w:pPr>
    <w:rPr>
      <w:rFonts w:ascii="SchoolBook" w:eastAsia="Times New Roman" w:hAnsi="SchoolBook" w:cs="Times New Roman"/>
      <w:sz w:val="26"/>
      <w:szCs w:val="20"/>
      <w:lang w:eastAsia="ru-RU"/>
    </w:rPr>
  </w:style>
  <w:style w:type="character" w:customStyle="1" w:styleId="16">
    <w:name w:val="Основной текст Знак1"/>
    <w:basedOn w:val="a0"/>
    <w:uiPriority w:val="99"/>
    <w:semiHidden/>
    <w:rsid w:val="00D83AA6"/>
  </w:style>
  <w:style w:type="character" w:customStyle="1" w:styleId="22">
    <w:name w:val="Основной текст 2 Знак"/>
    <w:basedOn w:val="a0"/>
    <w:link w:val="23"/>
    <w:uiPriority w:val="99"/>
    <w:rsid w:val="00D83AA6"/>
    <w:rPr>
      <w:rFonts w:ascii="Calibri" w:eastAsia="Calibri" w:hAnsi="Calibri" w:cs="Times New Roman"/>
    </w:rPr>
  </w:style>
  <w:style w:type="paragraph" w:styleId="23">
    <w:name w:val="Body Text 2"/>
    <w:basedOn w:val="a"/>
    <w:link w:val="22"/>
    <w:uiPriority w:val="99"/>
    <w:unhideWhenUsed/>
    <w:rsid w:val="00D83AA6"/>
    <w:pPr>
      <w:spacing w:after="120" w:line="480" w:lineRule="auto"/>
    </w:pPr>
    <w:rPr>
      <w:rFonts w:ascii="Calibri" w:eastAsia="Calibri" w:hAnsi="Calibri" w:cs="Times New Roman"/>
    </w:rPr>
  </w:style>
  <w:style w:type="character" w:customStyle="1" w:styleId="210">
    <w:name w:val="Основной текст 2 Знак1"/>
    <w:basedOn w:val="a0"/>
    <w:uiPriority w:val="99"/>
    <w:semiHidden/>
    <w:rsid w:val="00D83AA6"/>
  </w:style>
  <w:style w:type="character" w:customStyle="1" w:styleId="24">
    <w:name w:val="Основной текст с отступом 2 Знак"/>
    <w:basedOn w:val="a0"/>
    <w:link w:val="25"/>
    <w:uiPriority w:val="99"/>
    <w:semiHidden/>
    <w:rsid w:val="00D83AA6"/>
    <w:rPr>
      <w:rFonts w:ascii="Times New Roman" w:eastAsia="Times New Roman" w:hAnsi="Times New Roman" w:cs="Times New Roman"/>
      <w:sz w:val="25"/>
      <w:szCs w:val="25"/>
      <w:lang w:eastAsia="ru-RU"/>
    </w:rPr>
  </w:style>
  <w:style w:type="paragraph" w:styleId="25">
    <w:name w:val="Body Text Indent 2"/>
    <w:basedOn w:val="a"/>
    <w:link w:val="24"/>
    <w:uiPriority w:val="99"/>
    <w:semiHidden/>
    <w:unhideWhenUsed/>
    <w:rsid w:val="00D83AA6"/>
    <w:pPr>
      <w:spacing w:after="0" w:line="240" w:lineRule="auto"/>
      <w:ind w:firstLine="709"/>
      <w:jc w:val="both"/>
    </w:pPr>
    <w:rPr>
      <w:rFonts w:ascii="Times New Roman" w:eastAsia="Times New Roman" w:hAnsi="Times New Roman" w:cs="Times New Roman"/>
      <w:sz w:val="25"/>
      <w:szCs w:val="25"/>
      <w:lang w:eastAsia="ru-RU"/>
    </w:rPr>
  </w:style>
  <w:style w:type="character" w:customStyle="1" w:styleId="211">
    <w:name w:val="Основной текст с отступом 2 Знак1"/>
    <w:basedOn w:val="a0"/>
    <w:uiPriority w:val="99"/>
    <w:semiHidden/>
    <w:rsid w:val="00D83AA6"/>
  </w:style>
  <w:style w:type="character" w:customStyle="1" w:styleId="32">
    <w:name w:val="Основной текст с отступом 3 Знак"/>
    <w:basedOn w:val="a0"/>
    <w:link w:val="33"/>
    <w:rsid w:val="00D83AA6"/>
    <w:rPr>
      <w:rFonts w:ascii="Times New Roman" w:eastAsia="Times New Roman" w:hAnsi="Times New Roman" w:cs="Times New Roman"/>
      <w:sz w:val="16"/>
      <w:szCs w:val="16"/>
      <w:lang w:eastAsia="ru-RU"/>
    </w:rPr>
  </w:style>
  <w:style w:type="paragraph" w:styleId="33">
    <w:name w:val="Body Text Indent 3"/>
    <w:basedOn w:val="a"/>
    <w:link w:val="32"/>
    <w:unhideWhenUsed/>
    <w:rsid w:val="00D83A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83AA6"/>
    <w:rPr>
      <w:sz w:val="16"/>
      <w:szCs w:val="16"/>
    </w:rPr>
  </w:style>
  <w:style w:type="character" w:customStyle="1" w:styleId="af6">
    <w:name w:val="Текст Знак"/>
    <w:basedOn w:val="a0"/>
    <w:link w:val="af7"/>
    <w:uiPriority w:val="99"/>
    <w:semiHidden/>
    <w:rsid w:val="00D83AA6"/>
    <w:rPr>
      <w:rFonts w:ascii="Consolas" w:eastAsia="Times New Roman" w:hAnsi="Consolas" w:cs="Consolas"/>
      <w:sz w:val="21"/>
      <w:szCs w:val="21"/>
      <w:lang w:eastAsia="ru-RU"/>
    </w:rPr>
  </w:style>
  <w:style w:type="paragraph" w:styleId="af7">
    <w:name w:val="Plain Text"/>
    <w:basedOn w:val="a"/>
    <w:link w:val="af6"/>
    <w:uiPriority w:val="99"/>
    <w:semiHidden/>
    <w:unhideWhenUsed/>
    <w:rsid w:val="00D83AA6"/>
    <w:pPr>
      <w:spacing w:after="0" w:line="240" w:lineRule="auto"/>
      <w:jc w:val="both"/>
    </w:pPr>
    <w:rPr>
      <w:rFonts w:ascii="Consolas" w:eastAsia="Times New Roman" w:hAnsi="Consolas" w:cs="Consolas"/>
      <w:sz w:val="21"/>
      <w:szCs w:val="21"/>
      <w:lang w:eastAsia="ru-RU"/>
    </w:rPr>
  </w:style>
  <w:style w:type="character" w:customStyle="1" w:styleId="17">
    <w:name w:val="Текст Знак1"/>
    <w:basedOn w:val="a0"/>
    <w:uiPriority w:val="99"/>
    <w:semiHidden/>
    <w:rsid w:val="00D83AA6"/>
    <w:rPr>
      <w:rFonts w:ascii="Consolas" w:hAnsi="Consolas"/>
      <w:sz w:val="21"/>
      <w:szCs w:val="21"/>
    </w:rPr>
  </w:style>
  <w:style w:type="character" w:customStyle="1" w:styleId="af8">
    <w:name w:val="Тема примечания Знак"/>
    <w:basedOn w:val="ae"/>
    <w:link w:val="af9"/>
    <w:rsid w:val="00D83AA6"/>
    <w:rPr>
      <w:rFonts w:ascii="Calibri" w:eastAsia="Calibri" w:hAnsi="Calibri" w:cs="Times New Roman"/>
      <w:b/>
      <w:bCs/>
      <w:sz w:val="20"/>
      <w:szCs w:val="20"/>
    </w:rPr>
  </w:style>
  <w:style w:type="paragraph" w:styleId="af9">
    <w:name w:val="annotation subject"/>
    <w:basedOn w:val="af"/>
    <w:next w:val="af"/>
    <w:link w:val="af8"/>
    <w:unhideWhenUsed/>
    <w:rsid w:val="00D83AA6"/>
    <w:rPr>
      <w:b/>
      <w:bCs/>
    </w:rPr>
  </w:style>
  <w:style w:type="character" w:customStyle="1" w:styleId="18">
    <w:name w:val="Тема примечания Знак1"/>
    <w:basedOn w:val="13"/>
    <w:uiPriority w:val="99"/>
    <w:semiHidden/>
    <w:rsid w:val="00D83AA6"/>
    <w:rPr>
      <w:b/>
      <w:bCs/>
      <w:sz w:val="20"/>
      <w:szCs w:val="20"/>
    </w:rPr>
  </w:style>
  <w:style w:type="character" w:customStyle="1" w:styleId="afa">
    <w:name w:val="Текст выноски Знак"/>
    <w:basedOn w:val="a0"/>
    <w:link w:val="afb"/>
    <w:rsid w:val="00D83AA6"/>
    <w:rPr>
      <w:rFonts w:ascii="Tahoma" w:eastAsia="Times New Roman" w:hAnsi="Tahoma" w:cs="Tahoma"/>
      <w:sz w:val="16"/>
      <w:szCs w:val="16"/>
      <w:lang w:eastAsia="ru-RU"/>
    </w:rPr>
  </w:style>
  <w:style w:type="paragraph" w:styleId="afb">
    <w:name w:val="Balloon Text"/>
    <w:basedOn w:val="a"/>
    <w:link w:val="afa"/>
    <w:unhideWhenUsed/>
    <w:rsid w:val="00D83AA6"/>
    <w:pPr>
      <w:spacing w:after="0" w:line="240" w:lineRule="auto"/>
      <w:jc w:val="both"/>
    </w:pPr>
    <w:rPr>
      <w:rFonts w:ascii="Tahoma" w:eastAsia="Times New Roman" w:hAnsi="Tahoma" w:cs="Tahoma"/>
      <w:sz w:val="16"/>
      <w:szCs w:val="16"/>
      <w:lang w:eastAsia="ru-RU"/>
    </w:rPr>
  </w:style>
  <w:style w:type="character" w:customStyle="1" w:styleId="19">
    <w:name w:val="Текст выноски Знак1"/>
    <w:basedOn w:val="a0"/>
    <w:uiPriority w:val="99"/>
    <w:semiHidden/>
    <w:rsid w:val="00D83AA6"/>
    <w:rPr>
      <w:rFonts w:ascii="Segoe UI" w:hAnsi="Segoe UI" w:cs="Segoe UI"/>
      <w:sz w:val="18"/>
      <w:szCs w:val="18"/>
    </w:rPr>
  </w:style>
  <w:style w:type="character" w:customStyle="1" w:styleId="a9">
    <w:name w:val="Абзац списка Знак"/>
    <w:aliases w:val="Абзац списка для документа Знак"/>
    <w:link w:val="a8"/>
    <w:uiPriority w:val="34"/>
    <w:locked/>
    <w:rsid w:val="00D83AA6"/>
    <w:rPr>
      <w:rFonts w:eastAsiaTheme="minorEastAsia"/>
      <w:lang w:eastAsia="ru-RU"/>
    </w:rPr>
  </w:style>
  <w:style w:type="character" w:customStyle="1" w:styleId="FontStyle33">
    <w:name w:val="Font Style33"/>
    <w:uiPriority w:val="99"/>
    <w:rsid w:val="00D83AA6"/>
    <w:rPr>
      <w:rFonts w:ascii="Times New Roman" w:hAnsi="Times New Roman" w:cs="Times New Roman" w:hint="default"/>
      <w:sz w:val="26"/>
      <w:szCs w:val="26"/>
    </w:rPr>
  </w:style>
  <w:style w:type="character" w:customStyle="1" w:styleId="nowrap">
    <w:name w:val="nowrap"/>
    <w:basedOn w:val="a0"/>
    <w:rsid w:val="00D83AA6"/>
  </w:style>
  <w:style w:type="paragraph" w:customStyle="1" w:styleId="TableParagraph">
    <w:name w:val="Table Paragraph"/>
    <w:basedOn w:val="a"/>
    <w:uiPriority w:val="1"/>
    <w:qFormat/>
    <w:rsid w:val="00D83AA6"/>
    <w:pPr>
      <w:widowControl w:val="0"/>
      <w:autoSpaceDE w:val="0"/>
      <w:autoSpaceDN w:val="0"/>
      <w:spacing w:after="0" w:line="240" w:lineRule="auto"/>
    </w:pPr>
    <w:rPr>
      <w:rFonts w:ascii="Times New Roman" w:eastAsia="Times New Roman" w:hAnsi="Times New Roman" w:cs="Times New Roman"/>
    </w:rPr>
  </w:style>
  <w:style w:type="character" w:customStyle="1" w:styleId="highlightsearch">
    <w:name w:val="highlightsearch"/>
    <w:basedOn w:val="a0"/>
    <w:rsid w:val="00D83AA6"/>
  </w:style>
  <w:style w:type="character" w:styleId="afc">
    <w:name w:val="FollowedHyperlink"/>
    <w:basedOn w:val="a0"/>
    <w:uiPriority w:val="99"/>
    <w:semiHidden/>
    <w:unhideWhenUsed/>
    <w:rsid w:val="00D83AA6"/>
    <w:rPr>
      <w:color w:val="954F72" w:themeColor="followedHyperlink"/>
      <w:u w:val="single"/>
    </w:rPr>
  </w:style>
  <w:style w:type="paragraph" w:customStyle="1" w:styleId="msonormal0">
    <w:name w:val="msonormal"/>
    <w:basedOn w:val="a"/>
    <w:rsid w:val="00D83A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D83A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83A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D83AA6"/>
    <w:pPr>
      <w:widowControl w:val="0"/>
      <w:suppressAutoHyphens/>
      <w:autoSpaceDN w:val="0"/>
      <w:spacing w:after="0" w:line="240" w:lineRule="auto"/>
    </w:pPr>
    <w:rPr>
      <w:rFonts w:ascii="Microsoft Sans Serif" w:eastAsia="Microsoft Sans Serif" w:hAnsi="Microsoft Sans Serif" w:cs="Microsoft Sans Serif"/>
      <w:color w:val="000000"/>
      <w:kern w:val="3"/>
      <w:sz w:val="24"/>
      <w:szCs w:val="24"/>
      <w:lang w:eastAsia="ru-RU" w:bidi="ru-RU"/>
    </w:rPr>
  </w:style>
  <w:style w:type="table" w:customStyle="1" w:styleId="6">
    <w:name w:val="Сетка таблицы6"/>
    <w:basedOn w:val="a1"/>
    <w:next w:val="a3"/>
    <w:uiPriority w:val="59"/>
    <w:rsid w:val="00D83AA6"/>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rmal (Web)"/>
    <w:basedOn w:val="a"/>
    <w:uiPriority w:val="99"/>
    <w:unhideWhenUsed/>
    <w:rsid w:val="00D83AA6"/>
    <w:pPr>
      <w:spacing w:before="100" w:beforeAutospacing="1" w:after="100" w:afterAutospacing="1" w:line="240" w:lineRule="auto"/>
    </w:pPr>
    <w:rPr>
      <w:rFonts w:ascii="Calibri" w:hAnsi="Calibri" w:cs="Calibri"/>
      <w:lang w:eastAsia="ru-RU"/>
    </w:rPr>
  </w:style>
  <w:style w:type="paragraph" w:customStyle="1" w:styleId="ConsPlusTitle">
    <w:name w:val="ConsPlusTitle"/>
    <w:uiPriority w:val="99"/>
    <w:rsid w:val="00D83AA6"/>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fe">
    <w:name w:val="Unresolved Mention"/>
    <w:basedOn w:val="a0"/>
    <w:uiPriority w:val="99"/>
    <w:semiHidden/>
    <w:unhideWhenUsed/>
    <w:rsid w:val="00D83AA6"/>
    <w:rPr>
      <w:color w:val="605E5C"/>
      <w:shd w:val="clear" w:color="auto" w:fill="E1DFDD"/>
    </w:rPr>
  </w:style>
  <w:style w:type="paragraph" w:styleId="aff">
    <w:name w:val="Revision"/>
    <w:hidden/>
    <w:uiPriority w:val="99"/>
    <w:semiHidden/>
    <w:rsid w:val="00D83AA6"/>
    <w:pPr>
      <w:spacing w:after="0" w:line="240" w:lineRule="auto"/>
    </w:pPr>
  </w:style>
  <w:style w:type="character" w:styleId="aff0">
    <w:name w:val="annotation reference"/>
    <w:basedOn w:val="a0"/>
    <w:unhideWhenUsed/>
    <w:rsid w:val="00D83AA6"/>
    <w:rPr>
      <w:sz w:val="16"/>
      <w:szCs w:val="16"/>
    </w:rPr>
  </w:style>
  <w:style w:type="character" w:styleId="aff1">
    <w:name w:val="Emphasis"/>
    <w:basedOn w:val="a0"/>
    <w:uiPriority w:val="20"/>
    <w:qFormat/>
    <w:rsid w:val="00796821"/>
    <w:rPr>
      <w:i/>
      <w:iCs/>
    </w:rPr>
  </w:style>
  <w:style w:type="paragraph" w:customStyle="1" w:styleId="Style1">
    <w:name w:val="Style1"/>
    <w:basedOn w:val="a"/>
    <w:uiPriority w:val="99"/>
    <w:rsid w:val="001A0FD1"/>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50">
    <w:name w:val="Заголовок 5 Знак"/>
    <w:basedOn w:val="a0"/>
    <w:link w:val="5"/>
    <w:uiPriority w:val="9"/>
    <w:semiHidden/>
    <w:rsid w:val="00125E7A"/>
    <w:rPr>
      <w:rFonts w:ascii="Calibri Light" w:eastAsia="Times New Roman" w:hAnsi="Calibri Light" w:cs="Times New Roman"/>
      <w:color w:val="1F3763"/>
      <w:sz w:val="26"/>
      <w:szCs w:val="20"/>
      <w:lang w:eastAsia="ru-RU"/>
    </w:rPr>
  </w:style>
  <w:style w:type="numbering" w:customStyle="1" w:styleId="1a">
    <w:name w:val="Нет списка1"/>
    <w:next w:val="a2"/>
    <w:uiPriority w:val="99"/>
    <w:semiHidden/>
    <w:unhideWhenUsed/>
    <w:rsid w:val="00125E7A"/>
  </w:style>
  <w:style w:type="table" w:customStyle="1" w:styleId="TableGrid0">
    <w:name w:val="Table Grid_0"/>
    <w:basedOn w:val="a1"/>
    <w:uiPriority w:val="59"/>
    <w:rsid w:val="00125E7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_1"/>
    <w:basedOn w:val="a1"/>
    <w:uiPriority w:val="39"/>
    <w:rsid w:val="00125E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a"/>
    <w:uiPriority w:val="99"/>
    <w:rsid w:val="00125E7A"/>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125E7A"/>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125E7A"/>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125E7A"/>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125E7A"/>
    <w:rPr>
      <w:rFonts w:ascii="Times New Roman" w:hAnsi="Times New Roman" w:cs="Times New Roman"/>
      <w:sz w:val="26"/>
      <w:szCs w:val="26"/>
    </w:rPr>
  </w:style>
  <w:style w:type="character" w:customStyle="1" w:styleId="FontStyle30">
    <w:name w:val="Font Style30"/>
    <w:basedOn w:val="a0"/>
    <w:uiPriority w:val="99"/>
    <w:rsid w:val="00125E7A"/>
    <w:rPr>
      <w:rFonts w:ascii="Georgia" w:hAnsi="Georgia" w:cs="Georgia"/>
      <w:spacing w:val="-10"/>
      <w:sz w:val="24"/>
      <w:szCs w:val="24"/>
    </w:rPr>
  </w:style>
  <w:style w:type="character" w:customStyle="1" w:styleId="FontStyle31">
    <w:name w:val="Font Style31"/>
    <w:basedOn w:val="a0"/>
    <w:uiPriority w:val="99"/>
    <w:rsid w:val="00125E7A"/>
    <w:rPr>
      <w:rFonts w:ascii="Times New Roman" w:hAnsi="Times New Roman" w:cs="Times New Roman"/>
      <w:sz w:val="22"/>
      <w:szCs w:val="22"/>
    </w:rPr>
  </w:style>
  <w:style w:type="paragraph" w:customStyle="1" w:styleId="Style13">
    <w:name w:val="Style13"/>
    <w:basedOn w:val="a"/>
    <w:uiPriority w:val="99"/>
    <w:rsid w:val="00125E7A"/>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125E7A"/>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125E7A"/>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character" w:styleId="aff2">
    <w:name w:val="Strong"/>
    <w:uiPriority w:val="22"/>
    <w:qFormat/>
    <w:rsid w:val="00125E7A"/>
    <w:rPr>
      <w:b/>
      <w:bCs/>
    </w:rPr>
  </w:style>
  <w:style w:type="table" w:customStyle="1" w:styleId="120">
    <w:name w:val="Сетка таблицы12"/>
    <w:basedOn w:val="a1"/>
    <w:next w:val="a3"/>
    <w:uiPriority w:val="39"/>
    <w:rsid w:val="00125E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rsid w:val="00125E7A"/>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125E7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Normal">
    <w:name w:val="ConsNormal"/>
    <w:rsid w:val="00125E7A"/>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pple-converted-space">
    <w:name w:val="apple-converted-space"/>
    <w:basedOn w:val="a0"/>
    <w:rsid w:val="00125E7A"/>
  </w:style>
  <w:style w:type="table" w:customStyle="1" w:styleId="320">
    <w:name w:val="Сетка таблицы32"/>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25E7A"/>
  </w:style>
  <w:style w:type="table" w:customStyle="1" w:styleId="510">
    <w:name w:val="Сетка таблицы51"/>
    <w:basedOn w:val="a1"/>
    <w:next w:val="a3"/>
    <w:uiPriority w:val="3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semiHidden/>
    <w:unhideWhenUsed/>
    <w:qFormat/>
    <w:rsid w:val="00125E7A"/>
    <w:pPr>
      <w:keepNext/>
      <w:keepLines/>
      <w:spacing w:before="200" w:after="0" w:line="240" w:lineRule="auto"/>
      <w:jc w:val="both"/>
      <w:outlineLvl w:val="4"/>
    </w:pPr>
    <w:rPr>
      <w:rFonts w:ascii="Calibri Light" w:eastAsia="Times New Roman" w:hAnsi="Calibri Light" w:cs="Times New Roman"/>
      <w:color w:val="1F3763"/>
      <w:sz w:val="26"/>
      <w:szCs w:val="20"/>
      <w:lang w:eastAsia="ru-RU"/>
    </w:rPr>
  </w:style>
  <w:style w:type="numbering" w:customStyle="1" w:styleId="26">
    <w:name w:val="Нет списка2"/>
    <w:next w:val="a2"/>
    <w:uiPriority w:val="99"/>
    <w:semiHidden/>
    <w:unhideWhenUsed/>
    <w:rsid w:val="00125E7A"/>
  </w:style>
  <w:style w:type="table" w:customStyle="1" w:styleId="1110">
    <w:name w:val="Сетка таблицы111"/>
    <w:basedOn w:val="a1"/>
    <w:next w:val="a3"/>
    <w:uiPriority w:val="39"/>
    <w:rsid w:val="00125E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25E7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PlusCell">
    <w:name w:val="ConsPlusCell"/>
    <w:rsid w:val="00125E7A"/>
    <w:pPr>
      <w:autoSpaceDE w:val="0"/>
      <w:autoSpaceDN w:val="0"/>
      <w:adjustRightInd w:val="0"/>
      <w:spacing w:after="0" w:line="240" w:lineRule="auto"/>
    </w:pPr>
    <w:rPr>
      <w:rFonts w:ascii="Arial" w:eastAsia="Calibri" w:hAnsi="Arial" w:cs="Arial"/>
      <w:sz w:val="20"/>
      <w:szCs w:val="20"/>
      <w:lang w:eastAsia="ru-RU"/>
    </w:rPr>
  </w:style>
  <w:style w:type="character" w:customStyle="1" w:styleId="512">
    <w:name w:val="Заголовок 5 Знак1"/>
    <w:basedOn w:val="a0"/>
    <w:uiPriority w:val="9"/>
    <w:semiHidden/>
    <w:rsid w:val="00125E7A"/>
    <w:rPr>
      <w:rFonts w:asciiTheme="majorHAnsi" w:eastAsiaTheme="majorEastAsia" w:hAnsiTheme="majorHAnsi" w:cstheme="majorBidi"/>
      <w:color w:val="2F5496" w:themeColor="accent1" w:themeShade="BF"/>
    </w:rPr>
  </w:style>
  <w:style w:type="character" w:customStyle="1" w:styleId="1c">
    <w:name w:val="Неразрешенное упоминание1"/>
    <w:basedOn w:val="a0"/>
    <w:uiPriority w:val="99"/>
    <w:semiHidden/>
    <w:unhideWhenUsed/>
    <w:rsid w:val="00125E7A"/>
    <w:rPr>
      <w:color w:val="605E5C"/>
      <w:shd w:val="clear" w:color="auto" w:fill="E1DFDD"/>
    </w:rPr>
  </w:style>
  <w:style w:type="table" w:customStyle="1" w:styleId="71">
    <w:name w:val="Сетка таблицы7"/>
    <w:basedOn w:val="a1"/>
    <w:next w:val="a3"/>
    <w:uiPriority w:val="59"/>
    <w:rsid w:val="00125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125E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125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125E7A"/>
  </w:style>
  <w:style w:type="table" w:customStyle="1" w:styleId="61">
    <w:name w:val="Сетка таблицы61"/>
    <w:basedOn w:val="a1"/>
    <w:next w:val="a3"/>
    <w:uiPriority w:val="59"/>
    <w:rsid w:val="00125E7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_0"/>
    <w:basedOn w:val="a1"/>
    <w:next w:val="TableGrid2"/>
    <w:uiPriority w:val="59"/>
    <w:rsid w:val="00125E7A"/>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a1"/>
    <w:uiPriority w:val="59"/>
    <w:rsid w:val="00125E7A"/>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7691">
      <w:bodyDiv w:val="1"/>
      <w:marLeft w:val="0"/>
      <w:marRight w:val="0"/>
      <w:marTop w:val="0"/>
      <w:marBottom w:val="0"/>
      <w:divBdr>
        <w:top w:val="none" w:sz="0" w:space="0" w:color="auto"/>
        <w:left w:val="none" w:sz="0" w:space="0" w:color="auto"/>
        <w:bottom w:val="none" w:sz="0" w:space="0" w:color="auto"/>
        <w:right w:val="none" w:sz="0" w:space="0" w:color="auto"/>
      </w:divBdr>
    </w:div>
    <w:div w:id="273367453">
      <w:bodyDiv w:val="1"/>
      <w:marLeft w:val="0"/>
      <w:marRight w:val="0"/>
      <w:marTop w:val="0"/>
      <w:marBottom w:val="0"/>
      <w:divBdr>
        <w:top w:val="none" w:sz="0" w:space="0" w:color="auto"/>
        <w:left w:val="none" w:sz="0" w:space="0" w:color="auto"/>
        <w:bottom w:val="none" w:sz="0" w:space="0" w:color="auto"/>
        <w:right w:val="none" w:sz="0" w:space="0" w:color="auto"/>
      </w:divBdr>
    </w:div>
    <w:div w:id="1091700813">
      <w:bodyDiv w:val="1"/>
      <w:marLeft w:val="0"/>
      <w:marRight w:val="0"/>
      <w:marTop w:val="0"/>
      <w:marBottom w:val="0"/>
      <w:divBdr>
        <w:top w:val="none" w:sz="0" w:space="0" w:color="auto"/>
        <w:left w:val="none" w:sz="0" w:space="0" w:color="auto"/>
        <w:bottom w:val="none" w:sz="0" w:space="0" w:color="auto"/>
        <w:right w:val="none" w:sz="0" w:space="0" w:color="auto"/>
      </w:divBdr>
    </w:div>
    <w:div w:id="1477453204">
      <w:bodyDiv w:val="1"/>
      <w:marLeft w:val="0"/>
      <w:marRight w:val="0"/>
      <w:marTop w:val="0"/>
      <w:marBottom w:val="0"/>
      <w:divBdr>
        <w:top w:val="none" w:sz="0" w:space="0" w:color="auto"/>
        <w:left w:val="none" w:sz="0" w:space="0" w:color="auto"/>
        <w:bottom w:val="none" w:sz="0" w:space="0" w:color="auto"/>
        <w:right w:val="none" w:sz="0" w:space="0" w:color="auto"/>
      </w:divBdr>
    </w:div>
    <w:div w:id="18878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BB15-172E-4F96-B083-9D48A386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1021</Words>
  <Characters>5821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CSIP12</dc:creator>
  <cp:keywords/>
  <dc:description/>
  <cp:lastModifiedBy>Рыжкова Ксения Николаевна</cp:lastModifiedBy>
  <cp:revision>20</cp:revision>
  <cp:lastPrinted>2025-03-28T06:33:00Z</cp:lastPrinted>
  <dcterms:created xsi:type="dcterms:W3CDTF">2025-03-26T08:28:00Z</dcterms:created>
  <dcterms:modified xsi:type="dcterms:W3CDTF">2025-10-22T13:22:00Z</dcterms:modified>
</cp:coreProperties>
</file>