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269"/>
        <w:gridCol w:w="1948"/>
        <w:gridCol w:w="668"/>
        <w:gridCol w:w="1333"/>
        <w:gridCol w:w="840"/>
        <w:gridCol w:w="774"/>
        <w:gridCol w:w="1475"/>
      </w:tblGrid>
      <w:tr w:rsidR="00B641F6" w:rsidTr="00B641F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Анкета организации-претендента на сотрудничество   </w:t>
            </w:r>
          </w:p>
        </w:tc>
      </w:tr>
      <w:tr w:rsidR="00B641F6" w:rsidTr="009120AD">
        <w:trPr>
          <w:trHeight w:val="315"/>
        </w:trPr>
        <w:tc>
          <w:tcPr>
            <w:tcW w:w="5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заполнения в формате ЧЧ/ММ/ГГГГ:</w:t>
            </w:r>
          </w:p>
        </w:tc>
        <w:tc>
          <w:tcPr>
            <w:tcW w:w="44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6467AB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64578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4578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B641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B641F6">
        <w:trPr>
          <w:trHeight w:val="315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41F6" w:rsidTr="00B641F6">
        <w:trPr>
          <w:trHeight w:val="315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I. Данные об организации-претенденте на сотрудничество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 w:rsidP="00645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4578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«Василёк»</w:t>
            </w:r>
            <w:r w:rsidR="0081537D">
              <w:rPr>
                <w:rFonts w:ascii="Times New Roman" w:hAnsi="Times New Roman"/>
                <w:sz w:val="24"/>
                <w:szCs w:val="24"/>
                <w:lang w:eastAsia="ru-RU"/>
              </w:rPr>
              <w:t>/ Индивидуальный предприниматель Петров Иван Сергеевич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руководителя и должность 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4578D">
              <w:rPr>
                <w:rFonts w:ascii="Times New Roman" w:hAnsi="Times New Roman"/>
                <w:sz w:val="24"/>
                <w:szCs w:val="24"/>
                <w:lang w:eastAsia="ru-RU"/>
              </w:rPr>
              <w:t>Петров Иван Сергеевич, генеральный директор</w:t>
            </w:r>
            <w:r w:rsidR="0081537D">
              <w:rPr>
                <w:rFonts w:ascii="Times New Roman" w:hAnsi="Times New Roman"/>
                <w:sz w:val="24"/>
                <w:szCs w:val="24"/>
                <w:lang w:eastAsia="ru-RU"/>
              </w:rPr>
              <w:t>/ Петров Иван Сергеевич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4578D">
              <w:rPr>
                <w:rFonts w:ascii="Times New Roman" w:hAnsi="Times New Roman"/>
                <w:sz w:val="24"/>
                <w:szCs w:val="24"/>
                <w:lang w:eastAsia="ru-RU"/>
              </w:rPr>
              <w:t>05.02.2015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Pr="009F2838" w:rsidRDefault="00645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Юридический адрес:</w:t>
            </w:r>
            <w:r w:rsidRPr="009F2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2838" w:rsidRPr="009F2838">
              <w:rPr>
                <w:rFonts w:ascii="Times New Roman" w:hAnsi="Times New Roman"/>
                <w:sz w:val="24"/>
                <w:szCs w:val="24"/>
              </w:rPr>
              <w:t>350059, Краснодарский край, г. Краснодар, ул. Селезнева,126.</w:t>
            </w:r>
          </w:p>
          <w:p w:rsidR="009F2838" w:rsidRPr="009F2838" w:rsidRDefault="009F2838" w:rsidP="00815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6B2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адрес:</w:t>
            </w:r>
            <w:r w:rsidRPr="009F2838">
              <w:rPr>
                <w:rFonts w:ascii="Times New Roman" w:hAnsi="Times New Roman"/>
                <w:sz w:val="24"/>
                <w:szCs w:val="24"/>
              </w:rPr>
              <w:t xml:space="preserve"> 350072, ул. им. Сергея Есенина, 150, офис 610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537D">
              <w:rPr>
                <w:rFonts w:ascii="Times New Roman" w:hAnsi="Times New Roman"/>
                <w:sz w:val="24"/>
                <w:szCs w:val="24"/>
              </w:rPr>
              <w:t>(заполняется в случае, если юридический и фактический адрес различаются)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Документ-основание на занимаемое помещение (Свидетельство, договор аренды, иное) – с указанием реквизитов 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Pr="00F34584" w:rsidRDefault="009F2838" w:rsidP="00C40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58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от 12.12.2012</w:t>
            </w:r>
            <w:r w:rsidR="00F34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серия АБ 56 №12345698 /</w:t>
            </w:r>
            <w:r w:rsidRPr="00F34584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 (субаренды, безвозмездного польз</w:t>
            </w:r>
            <w:r w:rsidR="00F34584">
              <w:rPr>
                <w:rFonts w:ascii="Times New Roman" w:hAnsi="Times New Roman"/>
                <w:sz w:val="24"/>
                <w:szCs w:val="24"/>
                <w:lang w:eastAsia="ru-RU"/>
              </w:rPr>
              <w:t>ования) от 12.12.2015 №35 / выписка из ЕГРП от</w:t>
            </w:r>
            <w:r w:rsidRPr="00F34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14.09.2016 </w:t>
            </w:r>
            <w:r w:rsidR="00F34584" w:rsidRPr="00F34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34584" w:rsidRPr="00F34584">
              <w:rPr>
                <w:rFonts w:ascii="Times New Roman" w:hAnsi="Times New Roman"/>
                <w:sz w:val="24"/>
                <w:szCs w:val="24"/>
              </w:rPr>
              <w:t>90</w:t>
            </w:r>
            <w:r w:rsidR="00F34584">
              <w:rPr>
                <w:rFonts w:ascii="Times New Roman" w:hAnsi="Times New Roman"/>
                <w:sz w:val="24"/>
                <w:szCs w:val="24"/>
              </w:rPr>
              <w:t>-</w:t>
            </w:r>
            <w:r w:rsidR="00F34584" w:rsidRPr="00F34584">
              <w:rPr>
                <w:rFonts w:ascii="Times New Roman" w:hAnsi="Times New Roman"/>
                <w:sz w:val="24"/>
                <w:szCs w:val="24"/>
              </w:rPr>
              <w:t>00000000</w:t>
            </w:r>
            <w:r w:rsidR="00F34584">
              <w:rPr>
                <w:rFonts w:ascii="Times New Roman" w:hAnsi="Times New Roman"/>
                <w:sz w:val="24"/>
                <w:szCs w:val="24"/>
              </w:rPr>
              <w:t xml:space="preserve"> либо иное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F34584" w:rsidRDefault="00F3458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(861) 990-00-00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Pr="00F34584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5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34584"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(861) 990-00-00/нет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Pr="00F34584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345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34584" w:rsidRPr="00F345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vaselek@mail.ru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10D3" w:rsidRPr="00B610D3" w:rsidRDefault="00B610D3" w:rsidP="00B61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0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0D3">
              <w:rPr>
                <w:rFonts w:ascii="Times New Roman" w:hAnsi="Times New Roman"/>
                <w:sz w:val="24"/>
                <w:szCs w:val="24"/>
              </w:rPr>
              <w:t>/с 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0D3" w:rsidRPr="00B610D3" w:rsidRDefault="00B610D3" w:rsidP="00B61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D3">
              <w:rPr>
                <w:rFonts w:ascii="Times New Roman" w:hAnsi="Times New Roman"/>
                <w:sz w:val="24"/>
                <w:szCs w:val="24"/>
              </w:rPr>
              <w:t xml:space="preserve">в операционном офисе </w:t>
            </w:r>
            <w:r>
              <w:rPr>
                <w:rFonts w:ascii="Times New Roman" w:hAnsi="Times New Roman"/>
                <w:sz w:val="24"/>
                <w:szCs w:val="24"/>
              </w:rPr>
              <w:t>Сбербанка России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 xml:space="preserve"> (АО) </w:t>
            </w:r>
          </w:p>
          <w:p w:rsidR="00B610D3" w:rsidRPr="00B610D3" w:rsidRDefault="00B610D3" w:rsidP="00B61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D3">
              <w:rPr>
                <w:rFonts w:ascii="Times New Roman" w:hAnsi="Times New Roman"/>
                <w:sz w:val="24"/>
                <w:szCs w:val="24"/>
              </w:rPr>
              <w:t>к/с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641F6" w:rsidRPr="00B610D3" w:rsidRDefault="00B610D3" w:rsidP="00B610D3">
            <w:pPr>
              <w:pStyle w:val="a3"/>
            </w:pPr>
            <w:r w:rsidRPr="00B610D3">
              <w:rPr>
                <w:rFonts w:ascii="Times New Roman" w:hAnsi="Times New Roman"/>
                <w:sz w:val="24"/>
                <w:szCs w:val="24"/>
              </w:rPr>
              <w:t>БИК 040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Pr="003C72EA" w:rsidRDefault="003C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2EA">
              <w:rPr>
                <w:rFonts w:ascii="Times New Roman" w:hAnsi="Times New Roman"/>
                <w:sz w:val="24"/>
                <w:szCs w:val="24"/>
              </w:rPr>
              <w:t>1032307171390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Pr="003C72EA" w:rsidRDefault="003C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2EA">
              <w:rPr>
                <w:rFonts w:ascii="Times New Roman" w:hAnsi="Times New Roman"/>
                <w:sz w:val="24"/>
                <w:szCs w:val="24"/>
              </w:rPr>
              <w:t>2312016786/231201001</w:t>
            </w:r>
          </w:p>
        </w:tc>
      </w:tr>
      <w:tr w:rsidR="00B641F6" w:rsidTr="009120AD">
        <w:trPr>
          <w:trHeight w:val="256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штатных/внештатных консультантов 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3C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консультантов 3</w:t>
            </w:r>
          </w:p>
          <w:p w:rsidR="003C72EA" w:rsidRDefault="003C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внештатных консультантов 2</w:t>
            </w:r>
          </w:p>
        </w:tc>
      </w:tr>
      <w:tr w:rsidR="00B641F6" w:rsidTr="009120AD">
        <w:trPr>
          <w:trHeight w:val="557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завершенных проектов </w:t>
            </w:r>
          </w:p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момента регистрации организации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4410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Pr="008325CB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325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8325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325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vasilek.ru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Иные источники распространения информации об оказываемых услугах 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815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Реклама в газете из рук в руки/Реклама в сети интернет/</w:t>
            </w:r>
            <w:r w:rsidR="00440FB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5EE4" w:rsidTr="009120AD">
        <w:trPr>
          <w:trHeight w:val="221"/>
        </w:trPr>
        <w:tc>
          <w:tcPr>
            <w:tcW w:w="443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Численность штатных/внештатных консультантов с указанием:</w:t>
            </w:r>
          </w:p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ФИО, </w:t>
            </w:r>
          </w:p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должности, </w:t>
            </w:r>
          </w:p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сведений об образовании, </w:t>
            </w:r>
          </w:p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квалификации, </w:t>
            </w:r>
          </w:p>
          <w:p w:rsidR="003D5EE4" w:rsidRDefault="003D5EE4" w:rsidP="00882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трудовом стаже, </w:t>
            </w:r>
          </w:p>
          <w:p w:rsidR="003D5EE4" w:rsidRDefault="003D5EE4" w:rsidP="00DE52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опыте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 в сфере оказания консультационных услуг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3D5EE4" w:rsidRPr="00440FB3" w:rsidRDefault="003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штатных консультантов 3:</w:t>
            </w:r>
          </w:p>
        </w:tc>
      </w:tr>
      <w:tr w:rsidR="003D5EE4" w:rsidTr="009120AD">
        <w:trPr>
          <w:trHeight w:val="277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3D5EE4" w:rsidRDefault="003D5EE4" w:rsidP="00440F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Валерий Николаевич</w:t>
            </w:r>
          </w:p>
          <w:p w:rsidR="00DE5231" w:rsidRDefault="00DE5231" w:rsidP="00DE523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аналитик, </w:t>
            </w:r>
          </w:p>
          <w:p w:rsidR="00DE5231" w:rsidRDefault="00DE5231" w:rsidP="00DE523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>ысшее экономическое образование</w:t>
            </w:r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A5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 год,</w:t>
            </w:r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5231" w:rsidRDefault="00DE5231" w:rsidP="00DE523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экономист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D5EE4" w:rsidRDefault="00DE5231" w:rsidP="00DE523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трудовой стаж </w:t>
            </w:r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лет, </w:t>
            </w:r>
          </w:p>
          <w:p w:rsidR="00806942" w:rsidRDefault="00DE5231" w:rsidP="00806942">
            <w:pPr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</w:t>
            </w:r>
            <w:r w:rsidR="003D5EE4" w:rsidRPr="003D5E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работы в сфере оказания </w:t>
            </w:r>
          </w:p>
          <w:p w:rsidR="003D5EE4" w:rsidRPr="00440FB3" w:rsidRDefault="00806942" w:rsidP="00806942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D5EE4" w:rsidRPr="003D5E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консультационных услуг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3D5EE4" w:rsidTr="009120AD">
        <w:trPr>
          <w:trHeight w:val="293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3D5EE4" w:rsidRPr="003D5EE4" w:rsidRDefault="003D5EE4" w:rsidP="003D5EE4">
            <w:pPr>
              <w:pStyle w:val="a5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E4" w:rsidTr="009120AD">
        <w:trPr>
          <w:trHeight w:val="277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3D5EE4" w:rsidTr="009120AD">
        <w:trPr>
          <w:trHeight w:val="277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внештатных консультантов 2:</w:t>
            </w:r>
          </w:p>
        </w:tc>
      </w:tr>
      <w:tr w:rsidR="003D5EE4" w:rsidTr="009120AD">
        <w:trPr>
          <w:trHeight w:val="316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3D5EE4" w:rsidRDefault="003D5EE4" w:rsidP="003D5E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33" w:hanging="2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Валентина Анатольевна</w:t>
            </w:r>
          </w:p>
          <w:p w:rsidR="00F976B2" w:rsidRDefault="00F976B2" w:rsidP="003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3D5EE4" w:rsidRPr="003D5EE4">
              <w:rPr>
                <w:rFonts w:ascii="Times New Roman" w:hAnsi="Times New Roman"/>
                <w:sz w:val="24"/>
                <w:szCs w:val="24"/>
                <w:lang w:eastAsia="ru-RU"/>
              </w:rPr>
              <w:t>высшее юридическое образование, КубГУ,</w:t>
            </w:r>
            <w:r w:rsidR="00AA5F8F">
              <w:rPr>
                <w:rFonts w:ascii="Times New Roman" w:hAnsi="Times New Roman"/>
                <w:sz w:val="24"/>
                <w:szCs w:val="24"/>
                <w:lang w:eastAsia="ru-RU"/>
              </w:rPr>
              <w:t>2007 год,</w:t>
            </w:r>
            <w:r w:rsidR="003D5EE4" w:rsidRPr="003D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5EE4" w:rsidRPr="003D5EE4" w:rsidRDefault="00F976B2" w:rsidP="003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5EE4" w:rsidRPr="003D5EE4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юриспруденция</w:t>
            </w:r>
          </w:p>
          <w:p w:rsidR="003D5EE4" w:rsidRDefault="00F976B2" w:rsidP="003D5EE4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трудовой стаж </w:t>
            </w:r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лет, </w:t>
            </w:r>
          </w:p>
          <w:p w:rsidR="00F976B2" w:rsidRDefault="00F976B2" w:rsidP="003D5E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</w:t>
            </w:r>
            <w:r w:rsidR="003D5EE4" w:rsidRPr="003D5E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оказания </w:t>
            </w:r>
          </w:p>
          <w:p w:rsidR="003D5EE4" w:rsidRPr="003D5EE4" w:rsidRDefault="00F976B2" w:rsidP="003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D5EE4" w:rsidRPr="003D5E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консультационных услуг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5E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3D5EE4" w:rsidRPr="00440FB3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3D5EE4" w:rsidTr="009120AD">
        <w:trPr>
          <w:trHeight w:val="316"/>
        </w:trPr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3D5EE4" w:rsidRDefault="003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стоимость 1 дня работы консультанта, руб.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382355" w:rsidP="0088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87D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B641F6" w:rsidTr="009120AD">
        <w:trPr>
          <w:trHeight w:val="300"/>
        </w:trPr>
        <w:tc>
          <w:tcPr>
            <w:tcW w:w="4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5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Pr="00887DAE" w:rsidRDefault="0088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 письменных стола, один стол для ведения переговоров, три офисных кресла, четыре стула, персональный компьютер, ноутбук, многофункциональное устройство,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радиотелефон,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роутера</w:t>
            </w:r>
          </w:p>
        </w:tc>
      </w:tr>
      <w:tr w:rsidR="00B641F6" w:rsidTr="00B641F6">
        <w:trPr>
          <w:trHeight w:val="315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II.  Профессиональная информация об организации-претенденте на сотрудничество</w:t>
            </w: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B641F6" w:rsidRDefault="00B641F6" w:rsidP="0080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Перечень предоставляемых организацией-претендентом консультационных услуг </w:t>
            </w:r>
          </w:p>
        </w:tc>
      </w:tr>
      <w:tr w:rsidR="00B641F6" w:rsidTr="009120AD">
        <w:trPr>
          <w:trHeight w:val="3545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юридическое сопровождение деятельности субъектов малого и среднего предпринимательства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2335" w:type="dxa"/>
              <w:tblLook w:val="04A0" w:firstRow="1" w:lastRow="0" w:firstColumn="1" w:lastColumn="0" w:noHBand="0" w:noVBand="1"/>
            </w:tblPr>
            <w:tblGrid>
              <w:gridCol w:w="986"/>
              <w:gridCol w:w="1404"/>
            </w:tblGrid>
            <w:tr w:rsidR="00F72DF2" w:rsidRPr="006D3D26" w:rsidTr="006D3D26">
              <w:tc>
                <w:tcPr>
                  <w:tcW w:w="941" w:type="dxa"/>
                </w:tcPr>
                <w:p w:rsidR="00F72DF2" w:rsidRPr="006D3D26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394" w:type="dxa"/>
                </w:tcPr>
                <w:p w:rsidR="00F72DF2" w:rsidRPr="006D3D26" w:rsidRDefault="006D3D26" w:rsidP="00F72DF2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</w:tr>
            <w:tr w:rsidR="00F72DF2" w:rsidRPr="006D3D26" w:rsidTr="006D3D26">
              <w:tc>
                <w:tcPr>
                  <w:tcW w:w="941" w:type="dxa"/>
                </w:tcPr>
                <w:p w:rsidR="00F72DF2" w:rsidRPr="006D3D26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394" w:type="dxa"/>
                </w:tcPr>
                <w:p w:rsidR="006D3D26" w:rsidRPr="006D3D26" w:rsidRDefault="006D3D26" w:rsidP="006D3D2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1) интервьюирование и сбор документов,</w:t>
                  </w:r>
                </w:p>
                <w:p w:rsidR="006D3D26" w:rsidRPr="006D3D26" w:rsidRDefault="006D3D26" w:rsidP="006D3D2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 xml:space="preserve">2)определение </w:t>
                  </w:r>
                  <w:r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НПА</w:t>
                  </w:r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регулирующих</w:t>
                  </w:r>
                  <w:proofErr w:type="gramEnd"/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 xml:space="preserve"> отношения по вопросу клиента,</w:t>
                  </w:r>
                </w:p>
                <w:p w:rsidR="006D3D26" w:rsidRPr="006D3D26" w:rsidRDefault="006D3D26" w:rsidP="006D3D2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3)анализ судебной практики (если требуется),</w:t>
                  </w:r>
                </w:p>
                <w:p w:rsidR="00F72DF2" w:rsidRPr="006D3D26" w:rsidRDefault="006D3D26" w:rsidP="006D3D2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4) подготовка письменного ответа и проведение консультации клиента.</w:t>
                  </w:r>
                </w:p>
              </w:tc>
            </w:tr>
            <w:tr w:rsidR="00F72DF2" w:rsidRPr="006D3D26" w:rsidTr="006D3D26">
              <w:tc>
                <w:tcPr>
                  <w:tcW w:w="941" w:type="dxa"/>
                </w:tcPr>
                <w:p w:rsidR="00F72DF2" w:rsidRPr="006D3D26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394" w:type="dxa"/>
                </w:tcPr>
                <w:p w:rsidR="00F72DF2" w:rsidRPr="006D3D26" w:rsidRDefault="006D3D26" w:rsidP="006D3D2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в день обращения</w:t>
                  </w:r>
                </w:p>
              </w:tc>
            </w:tr>
            <w:tr w:rsidR="00F72DF2" w:rsidRPr="006D3D26" w:rsidTr="006D3D26">
              <w:tc>
                <w:tcPr>
                  <w:tcW w:w="941" w:type="dxa"/>
                </w:tcPr>
                <w:p w:rsidR="00F72DF2" w:rsidRPr="006D3D26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394" w:type="dxa"/>
                </w:tcPr>
                <w:p w:rsidR="00F72DF2" w:rsidRPr="006D3D26" w:rsidRDefault="006D3D26" w:rsidP="00F72DF2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6D3D26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Порядок расчета стоимос</w:t>
                  </w:r>
                  <w:r w:rsidR="0081537D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ти: 1 час работы стоит</w:t>
                  </w:r>
                  <w:r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 xml:space="preserve"> 2600 руб.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сертификации товаров, работ и услуг (в том числе международной)</w:t>
            </w:r>
          </w:p>
          <w:p w:rsidR="00F72DF2" w:rsidRPr="004974F7" w:rsidRDefault="00F72D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379"/>
              <w:gridCol w:w="644"/>
            </w:tblGrid>
            <w:tr w:rsidR="00F72DF2" w:rsidRPr="004974F7" w:rsidTr="006D3D26">
              <w:tc>
                <w:tcPr>
                  <w:tcW w:w="3408" w:type="pct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</w:t>
                  </w:r>
                  <w:r w:rsidR="00C40959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</w:t>
                  </w:r>
                </w:p>
              </w:tc>
              <w:tc>
                <w:tcPr>
                  <w:tcW w:w="1592" w:type="pct"/>
                </w:tcPr>
                <w:p w:rsidR="00F72DF2" w:rsidRPr="004974F7" w:rsidRDefault="006D3D26" w:rsidP="00F72DF2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F72DF2" w:rsidRPr="004974F7" w:rsidTr="006D3D26">
              <w:tc>
                <w:tcPr>
                  <w:tcW w:w="3408" w:type="pct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6D3D26" w:rsidRPr="004974F7" w:rsidRDefault="006D3D26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72DF2" w:rsidRPr="004974F7" w:rsidTr="006D3D26">
              <w:tc>
                <w:tcPr>
                  <w:tcW w:w="3408" w:type="pct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6D3D26" w:rsidRPr="004974F7" w:rsidRDefault="006D3D26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72DF2" w:rsidRPr="004974F7" w:rsidTr="006D3D26">
              <w:tc>
                <w:tcPr>
                  <w:tcW w:w="3408" w:type="pct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6D3D26" w:rsidRPr="004974F7" w:rsidRDefault="006D3D26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6D3D26" w:rsidRPr="004974F7" w:rsidRDefault="006D3D26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F72DF2" w:rsidRPr="004974F7" w:rsidRDefault="006D3D26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  <w:r w:rsidR="00F72DF2"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9120AD">
        <w:trPr>
          <w:trHeight w:val="21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 w:rsidP="004974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информационное сопровождение деятельности субъектов малого </w:t>
            </w: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629"/>
              <w:gridCol w:w="761"/>
            </w:tblGrid>
            <w:tr w:rsidR="005B624A" w:rsidRPr="004974F7" w:rsidTr="005B624A">
              <w:tc>
                <w:tcPr>
                  <w:tcW w:w="3408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5B624A" w:rsidRPr="004974F7" w:rsidTr="005B624A">
              <w:tc>
                <w:tcPr>
                  <w:tcW w:w="3408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B624A" w:rsidRPr="004974F7" w:rsidTr="005B624A">
              <w:tc>
                <w:tcPr>
                  <w:tcW w:w="3408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B624A" w:rsidRPr="004974F7" w:rsidTr="005B624A">
              <w:tc>
                <w:tcPr>
                  <w:tcW w:w="3408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</w:t>
                  </w: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cr/>
                    <w:t>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 w:rsidP="004974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сертификации предприятий по системе менеджмента качества в соответствии с международными стандартами (ISO, GMP)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564"/>
              <w:gridCol w:w="459"/>
            </w:tblGrid>
            <w:tr w:rsidR="005B624A" w:rsidRPr="004974F7" w:rsidTr="004974F7">
              <w:tc>
                <w:tcPr>
                  <w:tcW w:w="386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13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5B624A" w:rsidRPr="004974F7" w:rsidTr="004974F7">
              <w:tc>
                <w:tcPr>
                  <w:tcW w:w="386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13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B624A" w:rsidRPr="004974F7" w:rsidTr="004974F7">
              <w:tc>
                <w:tcPr>
                  <w:tcW w:w="386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13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5B624A" w:rsidRPr="004974F7" w:rsidTr="004974F7">
              <w:tc>
                <w:tcPr>
                  <w:tcW w:w="386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</w:t>
                  </w: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cr/>
                    <w:t>и/или порядок расчета стоимости</w:t>
                  </w:r>
                </w:p>
              </w:tc>
              <w:tc>
                <w:tcPr>
                  <w:tcW w:w="1135" w:type="pct"/>
                </w:tcPr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B624A" w:rsidRPr="004974F7" w:rsidRDefault="005B624A" w:rsidP="005B624A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41F6" w:rsidTr="009120AD">
        <w:trPr>
          <w:trHeight w:val="12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финансовое сопровождение деятельности субъектов малого и среднего предпринимательства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2453" w:type="dxa"/>
              <w:tblLook w:val="04A0" w:firstRow="1" w:lastRow="0" w:firstColumn="1" w:lastColumn="0" w:noHBand="0" w:noVBand="1"/>
            </w:tblPr>
            <w:tblGrid>
              <w:gridCol w:w="1133"/>
              <w:gridCol w:w="1320"/>
            </w:tblGrid>
            <w:tr w:rsidR="00F72DF2" w:rsidRPr="004974F7" w:rsidTr="004974F7">
              <w:tc>
                <w:tcPr>
                  <w:tcW w:w="1164" w:type="dxa"/>
                </w:tcPr>
                <w:p w:rsidR="00F72DF2" w:rsidRPr="004974F7" w:rsidRDefault="00B641F6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  <w:r w:rsidR="00F72DF2"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289" w:type="dxa"/>
                </w:tcPr>
                <w:p w:rsidR="00F72DF2" w:rsidRPr="004974F7" w:rsidRDefault="005B624A" w:rsidP="00F72DF2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</w:tr>
            <w:tr w:rsidR="00F72DF2" w:rsidRPr="004974F7" w:rsidTr="004974F7">
              <w:tc>
                <w:tcPr>
                  <w:tcW w:w="1164" w:type="dxa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289" w:type="dxa"/>
                </w:tcPr>
                <w:p w:rsidR="004B2E45" w:rsidRPr="004974F7" w:rsidRDefault="004B2E45" w:rsidP="004B2E4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74F7">
                    <w:rPr>
                      <w:color w:val="000000"/>
                      <w:sz w:val="16"/>
                      <w:szCs w:val="16"/>
                    </w:rPr>
                    <w:t>Восстановление бух</w:t>
                  </w:r>
                  <w:proofErr w:type="gramStart"/>
                  <w:r w:rsidRPr="004974F7"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4974F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974F7">
                    <w:rPr>
                      <w:color w:val="000000"/>
                      <w:sz w:val="16"/>
                      <w:szCs w:val="16"/>
                    </w:rPr>
                    <w:t>у</w:t>
                  </w:r>
                  <w:proofErr w:type="gramEnd"/>
                  <w:r w:rsidRPr="004974F7">
                    <w:rPr>
                      <w:color w:val="000000"/>
                      <w:sz w:val="16"/>
                      <w:szCs w:val="16"/>
                    </w:rPr>
                    <w:t>чёта.</w:t>
                  </w:r>
                </w:p>
                <w:p w:rsidR="004B2E45" w:rsidRPr="004974F7" w:rsidRDefault="004B2E45" w:rsidP="004B2E4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74F7">
                    <w:rPr>
                      <w:color w:val="000000"/>
                      <w:sz w:val="16"/>
                      <w:szCs w:val="16"/>
                    </w:rPr>
                    <w:t>1. Анализ существующего бух</w:t>
                  </w:r>
                  <w:proofErr w:type="gramStart"/>
                  <w:r w:rsidRPr="004974F7"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4974F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974F7">
                    <w:rPr>
                      <w:color w:val="000000"/>
                      <w:sz w:val="16"/>
                      <w:szCs w:val="16"/>
                    </w:rPr>
                    <w:t>у</w:t>
                  </w:r>
                  <w:proofErr w:type="gramEnd"/>
                  <w:r w:rsidRPr="004974F7">
                    <w:rPr>
                      <w:color w:val="000000"/>
                      <w:sz w:val="16"/>
                      <w:szCs w:val="16"/>
                    </w:rPr>
                    <w:t>чёта 2. восстановление утраченных первичных документов</w:t>
                  </w:r>
                </w:p>
                <w:p w:rsidR="004B2E45" w:rsidRPr="004974F7" w:rsidRDefault="004B2E45" w:rsidP="004B2E4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74F7">
                    <w:rPr>
                      <w:color w:val="000000"/>
                      <w:sz w:val="16"/>
                      <w:szCs w:val="16"/>
                    </w:rPr>
                    <w:lastRenderedPageBreak/>
                    <w:t>3. Отражение в бухгалтерских реестрах всех хозяйственных операций, проведенных компанией за указанный период</w:t>
                  </w:r>
                </w:p>
                <w:p w:rsidR="004B2E45" w:rsidRPr="004974F7" w:rsidRDefault="004B2E45" w:rsidP="004B2E4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74F7">
                    <w:rPr>
                      <w:color w:val="000000"/>
                      <w:sz w:val="16"/>
                      <w:szCs w:val="16"/>
                    </w:rPr>
                    <w:t>4. Корректировка сумм начисленных и уплаченных налогов 5. Восстановление электронной базы данных</w:t>
                  </w:r>
                </w:p>
                <w:p w:rsidR="004B2E45" w:rsidRPr="004974F7" w:rsidRDefault="004B2E45" w:rsidP="004B2E4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74F7">
                    <w:rPr>
                      <w:color w:val="000000"/>
                      <w:sz w:val="16"/>
                      <w:szCs w:val="16"/>
                    </w:rPr>
                    <w:t>6. Выработка рекомендаций по дальнейшему ведению бух</w:t>
                  </w:r>
                  <w:proofErr w:type="gramStart"/>
                  <w:r w:rsidRPr="004974F7"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4974F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974F7">
                    <w:rPr>
                      <w:color w:val="000000"/>
                      <w:sz w:val="16"/>
                      <w:szCs w:val="16"/>
                    </w:rPr>
                    <w:t>и</w:t>
                  </w:r>
                  <w:proofErr w:type="gramEnd"/>
                  <w:r w:rsidRPr="004974F7">
                    <w:rPr>
                      <w:color w:val="000000"/>
                      <w:sz w:val="16"/>
                      <w:szCs w:val="16"/>
                    </w:rPr>
                    <w:t xml:space="preserve"> налогового учёта.</w:t>
                  </w:r>
                </w:p>
                <w:p w:rsidR="00F72DF2" w:rsidRPr="004974F7" w:rsidRDefault="00F72DF2" w:rsidP="004B2E45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72DF2" w:rsidRPr="004974F7" w:rsidTr="004974F7">
              <w:tc>
                <w:tcPr>
                  <w:tcW w:w="1164" w:type="dxa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сроки оказания услуг</w:t>
                  </w:r>
                </w:p>
              </w:tc>
              <w:tc>
                <w:tcPr>
                  <w:tcW w:w="1289" w:type="dxa"/>
                </w:tcPr>
                <w:p w:rsidR="004B2E45" w:rsidRPr="004974F7" w:rsidRDefault="004B2E45" w:rsidP="004B2E45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974F7">
                    <w:rPr>
                      <w:color w:val="000000"/>
                      <w:sz w:val="16"/>
                      <w:szCs w:val="16"/>
                    </w:rPr>
                    <w:t>От 14 дней до 3х месяцев</w:t>
                  </w:r>
                </w:p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72DF2" w:rsidRPr="004974F7" w:rsidTr="004974F7">
              <w:tc>
                <w:tcPr>
                  <w:tcW w:w="1164" w:type="dxa"/>
                </w:tcPr>
                <w:p w:rsidR="00F72DF2" w:rsidRPr="004974F7" w:rsidRDefault="00F72DF2" w:rsidP="00F72DF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289" w:type="dxa"/>
                </w:tcPr>
                <w:p w:rsidR="00F72DF2" w:rsidRPr="004974F7" w:rsidRDefault="004B2E45" w:rsidP="00F72DF2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15000 рублей</w:t>
                  </w:r>
                  <w:r w:rsidR="00F72DF2"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услуги подбора персонала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379"/>
              <w:gridCol w:w="644"/>
            </w:tblGrid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стоимость и/или порядок расчета </w:t>
                  </w: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стоимости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41F6" w:rsidTr="009120AD">
        <w:trPr>
          <w:trHeight w:val="414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маркетинговое сопровождение деятельности субъектов малого </w:t>
            </w: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и среднего предпринимательства 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629"/>
              <w:gridCol w:w="761"/>
            </w:tblGrid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и (или) реализация специальных программ обучения </w:t>
            </w: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для малых и средних предприятий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379"/>
              <w:gridCol w:w="644"/>
            </w:tblGrid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41F6" w:rsidTr="009120AD">
        <w:trPr>
          <w:trHeight w:val="1004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патентно-лицензионное сопровождение деятельности субъектов малого и среднего предпринимательства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629"/>
              <w:gridCol w:w="761"/>
            </w:tblGrid>
            <w:tr w:rsidR="004B2E45" w:rsidRPr="004974F7" w:rsidTr="004B2E45">
              <w:tc>
                <w:tcPr>
                  <w:tcW w:w="3407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593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4B2E45" w:rsidRPr="004974F7" w:rsidTr="004B2E45">
              <w:tc>
                <w:tcPr>
                  <w:tcW w:w="3407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3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4B2E45">
              <w:tc>
                <w:tcPr>
                  <w:tcW w:w="3407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593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4B2E45">
              <w:tc>
                <w:tcPr>
                  <w:tcW w:w="3407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3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 </w:t>
                  </w:r>
                </w:p>
              </w:tc>
            </w:tr>
          </w:tbl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Pr="004974F7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74F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иные виды деятельности (расшифровать):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860"/>
              <w:gridCol w:w="1336"/>
            </w:tblGrid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да/нет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описание процесса и стадий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B2E45" w:rsidRPr="004974F7" w:rsidTr="00E54AB4">
              <w:tc>
                <w:tcPr>
                  <w:tcW w:w="3408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стоимость и/или порядок расчета стоимости</w:t>
                  </w:r>
                </w:p>
              </w:tc>
              <w:tc>
                <w:tcPr>
                  <w:tcW w:w="1592" w:type="pct"/>
                </w:tcPr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4B2E45" w:rsidRPr="004974F7" w:rsidRDefault="004B2E45" w:rsidP="00E54AB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4974F7"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- </w:t>
                  </w:r>
                </w:p>
              </w:tc>
            </w:tr>
          </w:tbl>
          <w:p w:rsidR="00F72DF2" w:rsidRDefault="00F72DF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B641F6" w:rsidRDefault="00B641F6" w:rsidP="004320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III. </w:t>
            </w:r>
            <w:r w:rsidR="004320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онсультационные услуги, оказанные 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последние 18 месяцев</w:t>
            </w:r>
          </w:p>
        </w:tc>
      </w:tr>
      <w:tr w:rsidR="00B641F6" w:rsidTr="009120AD">
        <w:trPr>
          <w:trHeight w:val="878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 w:rsidP="0080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консультационных услуг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стоимость услуг (руб.)</w:t>
            </w:r>
          </w:p>
        </w:tc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количество консультационных дней на оказание одной услуги</w:t>
            </w:r>
          </w:p>
        </w:tc>
      </w:tr>
      <w:tr w:rsidR="00B641F6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4A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Юридическое сопровождение деятельности субъектов малого и среднего предпринимательства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 w:rsidP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54AB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2C81" w:rsidRDefault="0001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2C81" w:rsidRDefault="0001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1F6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B4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2C81" w:rsidRDefault="0001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2C81" w:rsidRDefault="0001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1F6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1F6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4A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Финансовое сопровождение деятельности </w:t>
            </w:r>
            <w:r w:rsidR="00E54A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E54AB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54AB4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E5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641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9120AD">
        <w:trPr>
          <w:trHeight w:val="300"/>
        </w:trPr>
        <w:tc>
          <w:tcPr>
            <w:tcW w:w="81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неоднократно обратившихся/постоянных клиентов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 w:rsidP="00E54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049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4A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B641F6" w:rsidRDefault="00B641F6" w:rsidP="0080694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IV. Примеры проектов оказания консультационных услуг (не менее 3-х)</w:t>
            </w:r>
          </w:p>
        </w:tc>
      </w:tr>
      <w:tr w:rsidR="00B641F6" w:rsidTr="009120AD">
        <w:trPr>
          <w:trHeight w:val="300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Пример № 1 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9120AD">
        <w:trPr>
          <w:trHeight w:val="1099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B641F6" w:rsidTr="009120AD">
        <w:trPr>
          <w:trHeight w:val="300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54AB4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E54AB4">
              <w:rPr>
                <w:rFonts w:ascii="Times New Roman" w:hAnsi="Times New Roman"/>
                <w:sz w:val="24"/>
                <w:szCs w:val="24"/>
                <w:lang w:eastAsia="ru-RU"/>
              </w:rPr>
              <w:t>Квадра</w:t>
            </w:r>
            <w:proofErr w:type="spellEnd"/>
            <w:r w:rsidR="00E54AB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85FC5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85FC5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85FC5">
              <w:rPr>
                <w:rFonts w:ascii="Times New Roman" w:hAnsi="Times New Roman"/>
                <w:sz w:val="24"/>
                <w:szCs w:val="24"/>
                <w:lang w:eastAsia="ru-RU"/>
              </w:rPr>
              <w:t>Селезнев Петр Ефимович, генеральный директор</w:t>
            </w:r>
          </w:p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(861) 99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-00-00</w:t>
            </w:r>
          </w:p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9120AD">
        <w:trPr>
          <w:trHeight w:val="300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Пример № 2 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9120AD">
        <w:trPr>
          <w:trHeight w:val="1028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285FC5" w:rsidTr="009120AD">
        <w:trPr>
          <w:trHeight w:val="300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ИП Котов Руслан Олегович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Pr="00285FC5" w:rsidRDefault="00285FC5" w:rsidP="00285FC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Восстановление бухгалтерского учёта</w:t>
            </w:r>
          </w:p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15000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30 календарных дней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Котов Руслан Олегович         </w:t>
            </w: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(861) 99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0-00</w:t>
            </w:r>
          </w:p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C5" w:rsidTr="009120AD">
        <w:trPr>
          <w:trHeight w:val="207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 № 3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5FC5" w:rsidTr="009120AD">
        <w:trPr>
          <w:trHeight w:val="1106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FC5" w:rsidRDefault="0028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FC5" w:rsidRDefault="00285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FC5" w:rsidRDefault="0028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FC5" w:rsidRDefault="0028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FC5" w:rsidRDefault="0028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285FC5" w:rsidTr="009120AD">
        <w:trPr>
          <w:trHeight w:val="300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ООО «Лютик»</w:t>
            </w:r>
          </w:p>
        </w:tc>
        <w:tc>
          <w:tcPr>
            <w:tcW w:w="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Pr="00285FC5" w:rsidRDefault="00285FC5" w:rsidP="00285FC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 </w:t>
            </w:r>
            <w:r>
              <w:rPr>
                <w:color w:val="000000"/>
              </w:rPr>
              <w:t>Восстановление бухгалтерского учёта</w:t>
            </w:r>
          </w:p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30000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90 календарных дней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Соколова Любовь Ивановна, главный бухгалтер </w:t>
            </w: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(861) 99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  <w:r w:rsidRPr="00F345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-00</w:t>
            </w:r>
          </w:p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FC5" w:rsidTr="00B641F6">
        <w:trPr>
          <w:trHeight w:val="30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285FC5" w:rsidRPr="00602471" w:rsidRDefault="00285FC5" w:rsidP="009120A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V. Реквизиты организации-претендента</w:t>
            </w:r>
            <w:r w:rsidR="0060247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FC5" w:rsidTr="009120AD">
        <w:trPr>
          <w:trHeight w:val="351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«Василёк»/ Индивидуальный предприниматель Петров Иван Сергеевич</w:t>
            </w:r>
          </w:p>
        </w:tc>
      </w:tr>
      <w:tr w:rsidR="00285FC5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  <w:tc>
          <w:tcPr>
            <w:tcW w:w="7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38">
              <w:rPr>
                <w:rFonts w:ascii="Times New Roman" w:hAnsi="Times New Roman"/>
                <w:sz w:val="24"/>
                <w:szCs w:val="24"/>
              </w:rPr>
              <w:t>350059, Краснодарский край, г. Краснодар, ул. Селезнева,126.</w:t>
            </w:r>
          </w:p>
        </w:tc>
      </w:tr>
      <w:tr w:rsidR="00285FC5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285FC5" w:rsidRDefault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838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7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5FC5" w:rsidRDefault="00285FC5" w:rsidP="0028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838">
              <w:rPr>
                <w:rFonts w:ascii="Times New Roman" w:hAnsi="Times New Roman"/>
                <w:sz w:val="24"/>
                <w:szCs w:val="24"/>
              </w:rPr>
              <w:t>350072, ул. им. Сергея Есенина, 150, офис 610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48C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3048C" w:rsidRPr="0003048C" w:rsidRDefault="0003048C" w:rsidP="00F9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48C">
              <w:rPr>
                <w:rFonts w:ascii="Times New Roman" w:hAnsi="Times New Roman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7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3048C" w:rsidRPr="003C72EA" w:rsidRDefault="0003048C" w:rsidP="00F9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2EA">
              <w:rPr>
                <w:rFonts w:ascii="Times New Roman" w:hAnsi="Times New Roman"/>
                <w:sz w:val="24"/>
                <w:szCs w:val="24"/>
              </w:rPr>
              <w:t>1032307171390</w:t>
            </w:r>
          </w:p>
        </w:tc>
      </w:tr>
      <w:tr w:rsidR="0003048C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3048C" w:rsidRPr="0003048C" w:rsidRDefault="0003048C" w:rsidP="00F9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48C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7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3048C" w:rsidRPr="003C72EA" w:rsidRDefault="0003048C" w:rsidP="00F9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2EA">
              <w:rPr>
                <w:rFonts w:ascii="Times New Roman" w:hAnsi="Times New Roman"/>
                <w:sz w:val="24"/>
                <w:szCs w:val="24"/>
              </w:rPr>
              <w:t>2312016786/231201001</w:t>
            </w:r>
          </w:p>
        </w:tc>
      </w:tr>
      <w:tr w:rsidR="0003048C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3048C" w:rsidRPr="0003048C" w:rsidRDefault="0003048C" w:rsidP="00F976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04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3048C" w:rsidRPr="00B610D3" w:rsidRDefault="0003048C" w:rsidP="00F976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0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0D3">
              <w:rPr>
                <w:rFonts w:ascii="Times New Roman" w:hAnsi="Times New Roman"/>
                <w:sz w:val="24"/>
                <w:szCs w:val="24"/>
              </w:rPr>
              <w:t>/с 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48C" w:rsidRPr="00B610D3" w:rsidRDefault="0003048C" w:rsidP="00F976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D3">
              <w:rPr>
                <w:rFonts w:ascii="Times New Roman" w:hAnsi="Times New Roman"/>
                <w:sz w:val="24"/>
                <w:szCs w:val="24"/>
              </w:rPr>
              <w:t xml:space="preserve">в операционном офисе </w:t>
            </w:r>
            <w:r>
              <w:rPr>
                <w:rFonts w:ascii="Times New Roman" w:hAnsi="Times New Roman"/>
                <w:sz w:val="24"/>
                <w:szCs w:val="24"/>
              </w:rPr>
              <w:t>Сбербанка России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 xml:space="preserve"> (АО) </w:t>
            </w:r>
          </w:p>
          <w:p w:rsidR="0003048C" w:rsidRPr="00B610D3" w:rsidRDefault="0003048C" w:rsidP="00F976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D3">
              <w:rPr>
                <w:rFonts w:ascii="Times New Roman" w:hAnsi="Times New Roman"/>
                <w:sz w:val="24"/>
                <w:szCs w:val="24"/>
              </w:rPr>
              <w:t>к/с 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10D3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3048C" w:rsidRPr="00B610D3" w:rsidRDefault="0003048C" w:rsidP="00F976B2">
            <w:pPr>
              <w:pStyle w:val="a3"/>
            </w:pPr>
            <w:r w:rsidRPr="00B610D3">
              <w:rPr>
                <w:rFonts w:ascii="Times New Roman" w:hAnsi="Times New Roman"/>
                <w:sz w:val="24"/>
                <w:szCs w:val="24"/>
              </w:rPr>
              <w:t>БИК 040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</w:tr>
      <w:tr w:rsidR="0003048C" w:rsidTr="009120AD">
        <w:trPr>
          <w:trHeight w:val="315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3048C" w:rsidRPr="0003048C" w:rsidRDefault="0003048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304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3048C" w:rsidRDefault="00030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3048C" w:rsidRDefault="0003048C" w:rsidP="00030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 Иван Сергеевич </w:t>
            </w:r>
          </w:p>
        </w:tc>
      </w:tr>
      <w:tr w:rsidR="0003048C" w:rsidTr="009120AD">
        <w:trPr>
          <w:trHeight w:val="300"/>
        </w:trPr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3048C" w:rsidRDefault="00030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м.п.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3048C" w:rsidRDefault="00030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4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3048C" w:rsidRDefault="0003048C" w:rsidP="00030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Ф.И.О.</w:t>
            </w:r>
          </w:p>
        </w:tc>
      </w:tr>
    </w:tbl>
    <w:p w:rsidR="00B641F6" w:rsidRDefault="00B641F6" w:rsidP="00B64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627B5" w:rsidRDefault="00D627B5"/>
    <w:sectPr w:rsidR="00D627B5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13D"/>
    <w:multiLevelType w:val="hybridMultilevel"/>
    <w:tmpl w:val="4202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0BD5"/>
    <w:multiLevelType w:val="hybridMultilevel"/>
    <w:tmpl w:val="8FCA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6"/>
    <w:rsid w:val="00012C81"/>
    <w:rsid w:val="00017027"/>
    <w:rsid w:val="0003048C"/>
    <w:rsid w:val="0004722C"/>
    <w:rsid w:val="000F2DE0"/>
    <w:rsid w:val="001E2FCF"/>
    <w:rsid w:val="00201AF3"/>
    <w:rsid w:val="002479D6"/>
    <w:rsid w:val="0027024F"/>
    <w:rsid w:val="0027183F"/>
    <w:rsid w:val="00285FC5"/>
    <w:rsid w:val="002B0C6E"/>
    <w:rsid w:val="002B1F44"/>
    <w:rsid w:val="002B7076"/>
    <w:rsid w:val="002C06E5"/>
    <w:rsid w:val="002D0D5C"/>
    <w:rsid w:val="002F61C3"/>
    <w:rsid w:val="0030237F"/>
    <w:rsid w:val="00304943"/>
    <w:rsid w:val="003276C5"/>
    <w:rsid w:val="00362978"/>
    <w:rsid w:val="00382355"/>
    <w:rsid w:val="003C72EA"/>
    <w:rsid w:val="003D5EE4"/>
    <w:rsid w:val="003F26D7"/>
    <w:rsid w:val="00402CCE"/>
    <w:rsid w:val="00425A4F"/>
    <w:rsid w:val="0043203F"/>
    <w:rsid w:val="00440FB3"/>
    <w:rsid w:val="004974F7"/>
    <w:rsid w:val="004A5219"/>
    <w:rsid w:val="004B2E45"/>
    <w:rsid w:val="004C3D0A"/>
    <w:rsid w:val="004E77D1"/>
    <w:rsid w:val="00580F50"/>
    <w:rsid w:val="00582581"/>
    <w:rsid w:val="00590FEA"/>
    <w:rsid w:val="005B624A"/>
    <w:rsid w:val="005D6EEE"/>
    <w:rsid w:val="00602471"/>
    <w:rsid w:val="00621838"/>
    <w:rsid w:val="0064578D"/>
    <w:rsid w:val="006467AB"/>
    <w:rsid w:val="00690073"/>
    <w:rsid w:val="006A6726"/>
    <w:rsid w:val="006D3D26"/>
    <w:rsid w:val="006E06BA"/>
    <w:rsid w:val="00731D25"/>
    <w:rsid w:val="007E70A7"/>
    <w:rsid w:val="00806942"/>
    <w:rsid w:val="0081537D"/>
    <w:rsid w:val="00831A90"/>
    <w:rsid w:val="008325CB"/>
    <w:rsid w:val="008339E3"/>
    <w:rsid w:val="00882BEE"/>
    <w:rsid w:val="00887DAE"/>
    <w:rsid w:val="008C6836"/>
    <w:rsid w:val="009120AD"/>
    <w:rsid w:val="009B2F17"/>
    <w:rsid w:val="009C3B2F"/>
    <w:rsid w:val="009F2838"/>
    <w:rsid w:val="00A066B6"/>
    <w:rsid w:val="00AA5F8F"/>
    <w:rsid w:val="00AB21DA"/>
    <w:rsid w:val="00AE1B88"/>
    <w:rsid w:val="00AE2551"/>
    <w:rsid w:val="00AF2B97"/>
    <w:rsid w:val="00B0395E"/>
    <w:rsid w:val="00B610D3"/>
    <w:rsid w:val="00B641F6"/>
    <w:rsid w:val="00C32AC0"/>
    <w:rsid w:val="00C40959"/>
    <w:rsid w:val="00C71898"/>
    <w:rsid w:val="00D0008B"/>
    <w:rsid w:val="00D45A3D"/>
    <w:rsid w:val="00D627B5"/>
    <w:rsid w:val="00DE5231"/>
    <w:rsid w:val="00E54AB4"/>
    <w:rsid w:val="00E55C5A"/>
    <w:rsid w:val="00E92301"/>
    <w:rsid w:val="00EA6A19"/>
    <w:rsid w:val="00F34584"/>
    <w:rsid w:val="00F4410F"/>
    <w:rsid w:val="00F72DF2"/>
    <w:rsid w:val="00F77400"/>
    <w:rsid w:val="00F8464E"/>
    <w:rsid w:val="00F976B2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F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2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F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2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gf-12</cp:lastModifiedBy>
  <cp:revision>36</cp:revision>
  <dcterms:created xsi:type="dcterms:W3CDTF">2016-09-14T09:45:00Z</dcterms:created>
  <dcterms:modified xsi:type="dcterms:W3CDTF">2017-05-18T13:26:00Z</dcterms:modified>
</cp:coreProperties>
</file>