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E" w:rsidRPr="000D0D9E" w:rsidRDefault="000D0D9E" w:rsidP="000D0D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9E">
        <w:rPr>
          <w:rFonts w:ascii="Times New Roman" w:hAnsi="Times New Roman" w:cs="Times New Roman"/>
          <w:b/>
          <w:sz w:val="28"/>
          <w:szCs w:val="28"/>
        </w:rPr>
        <w:t>Отчет руководителя Центра поддержки предпринимательства</w:t>
      </w:r>
    </w:p>
    <w:p w:rsidR="000D0D9E" w:rsidRPr="000D0D9E" w:rsidRDefault="000D0D9E" w:rsidP="000D0D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9E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0C1B48" w:rsidRPr="000B4F62" w:rsidRDefault="000C1B48" w:rsidP="000C1B4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B4F62">
        <w:rPr>
          <w:rFonts w:ascii="Times New Roman" w:hAnsi="Times New Roman" w:cs="Times New Roman"/>
          <w:sz w:val="28"/>
          <w:szCs w:val="28"/>
        </w:rPr>
        <w:t>В рамках реализации подпрограммы «Государственная поддержка малого и среднего предпринимательства в Краснодарском крае на 2014 – 2018 годы» государственной программы Краснодарского края «Экономическое развитие и инновационная экономика», утвержденной постановлением главы администрации (губернатора) Краснодарского края от 14 октября 2013 года № 1201 «Об утверждении государственной программы Краснодарского края «Экономическое развитие и инновационная экономика», с целью дополнительного финансирования в 2015 году на обеспечение деятельности</w:t>
      </w:r>
      <w:proofErr w:type="gramEnd"/>
      <w:r w:rsidRPr="000B4F62">
        <w:rPr>
          <w:rFonts w:ascii="Times New Roman" w:hAnsi="Times New Roman" w:cs="Times New Roman"/>
          <w:sz w:val="28"/>
          <w:szCs w:val="28"/>
        </w:rPr>
        <w:t xml:space="preserve"> центра поддержки предпринимательства перечислены средства в объеме 40 000 тыс. руб. (4 400 тыс. рублей из </w:t>
      </w:r>
      <w:r w:rsidRPr="000B4F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краевого бюджета и 35 600 тыс. рублей из федерального бюджета), по которым были достигнуты следующие показатели: </w:t>
      </w:r>
    </w:p>
    <w:p w:rsidR="000C1B48" w:rsidRPr="000B4F62" w:rsidRDefault="000C1B48" w:rsidP="000D0D9E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4F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B4F6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количество субъектов МСП, организаций инфраструктуры</w:t>
      </w:r>
      <w:r w:rsidR="000D0D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4F62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субъектов МСП, которым оказана поддержка посредством центра поддержки предпринимательства – 18</w:t>
      </w:r>
      <w:r w:rsidR="006E0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726 </w:t>
      </w:r>
      <w:r w:rsidRPr="000B4F62">
        <w:rPr>
          <w:rFonts w:ascii="Times New Roman" w:hAnsi="Times New Roman" w:cs="Times New Roman"/>
          <w:color w:val="000000" w:themeColor="text1"/>
          <w:sz w:val="28"/>
          <w:szCs w:val="28"/>
        </w:rPr>
        <w:t>ед.;</w:t>
      </w:r>
      <w:bookmarkStart w:id="0" w:name="_GoBack"/>
      <w:bookmarkEnd w:id="0"/>
    </w:p>
    <w:p w:rsidR="000C1B48" w:rsidRPr="000B4F62" w:rsidRDefault="000C1B48" w:rsidP="000C1B4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B4F62">
        <w:rPr>
          <w:color w:val="000000" w:themeColor="text1"/>
          <w:sz w:val="28"/>
          <w:szCs w:val="28"/>
        </w:rPr>
        <w:t xml:space="preserve">   количество проведенных консультаций и мероприятий для субъектов МСП, оказанных посредством центра поддержки предпринимательства – 19 </w:t>
      </w:r>
      <w:r w:rsidR="006E0F35">
        <w:rPr>
          <w:color w:val="000000" w:themeColor="text1"/>
          <w:sz w:val="28"/>
          <w:szCs w:val="28"/>
        </w:rPr>
        <w:t>294</w:t>
      </w:r>
      <w:r w:rsidRPr="000B4F62">
        <w:rPr>
          <w:color w:val="000000" w:themeColor="text1"/>
          <w:sz w:val="28"/>
          <w:szCs w:val="28"/>
        </w:rPr>
        <w:t xml:space="preserve"> ед.;</w:t>
      </w:r>
    </w:p>
    <w:p w:rsidR="000C1B48" w:rsidRPr="000B4F62" w:rsidRDefault="000C1B48" w:rsidP="000C1B4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B4F62">
        <w:rPr>
          <w:sz w:val="28"/>
          <w:szCs w:val="28"/>
        </w:rPr>
        <w:t xml:space="preserve">   количество </w:t>
      </w:r>
      <w:r w:rsidRPr="000B4F62">
        <w:rPr>
          <w:color w:val="000000" w:themeColor="text1"/>
          <w:sz w:val="28"/>
          <w:szCs w:val="28"/>
        </w:rPr>
        <w:t>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 – 249 ед.</w:t>
      </w:r>
    </w:p>
    <w:p w:rsidR="00EE728A" w:rsidRDefault="00EE728A"/>
    <w:p w:rsidR="008C7530" w:rsidRPr="000B4F62" w:rsidRDefault="008C7530" w:rsidP="008C7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F62">
        <w:rPr>
          <w:rFonts w:ascii="Times New Roman" w:eastAsia="Calibri" w:hAnsi="Times New Roman" w:cs="Times New Roman"/>
          <w:sz w:val="28"/>
          <w:szCs w:val="28"/>
        </w:rPr>
        <w:t>Начальник Центра поддержки предпринимательства</w:t>
      </w:r>
    </w:p>
    <w:p w:rsidR="008C7530" w:rsidRPr="000B4F62" w:rsidRDefault="008C7530" w:rsidP="008C7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530" w:rsidRPr="000B4F62" w:rsidRDefault="008C7530" w:rsidP="008C7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530" w:rsidRPr="000B4F62" w:rsidRDefault="008C7530" w:rsidP="008C75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B48" w:rsidRDefault="008C7530" w:rsidP="008C7530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01 февраля 2016 года</w:t>
      </w:r>
    </w:p>
    <w:sectPr w:rsidR="000C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87D"/>
    <w:multiLevelType w:val="hybridMultilevel"/>
    <w:tmpl w:val="A3D6DED8"/>
    <w:lvl w:ilvl="0" w:tplc="3C726016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8"/>
    <w:rsid w:val="000C1B48"/>
    <w:rsid w:val="000D0D9E"/>
    <w:rsid w:val="006E0F35"/>
    <w:rsid w:val="008C7530"/>
    <w:rsid w:val="00E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callcenter-1</cp:lastModifiedBy>
  <cp:revision>2</cp:revision>
  <dcterms:created xsi:type="dcterms:W3CDTF">2017-05-26T07:51:00Z</dcterms:created>
  <dcterms:modified xsi:type="dcterms:W3CDTF">2017-05-26T08:47:00Z</dcterms:modified>
</cp:coreProperties>
</file>